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2A" w:rsidRDefault="006F5E2A" w:rsidP="006F5E2A">
      <w:pPr>
        <w:spacing w:line="276" w:lineRule="auto"/>
        <w:jc w:val="center"/>
        <w:rPr>
          <w:rFonts w:ascii="GHEA Grapalat" w:hAnsi="GHEA Grapalat"/>
          <w:b/>
          <w:sz w:val="22"/>
        </w:rPr>
      </w:pPr>
      <w:r w:rsidRPr="002D134B">
        <w:rPr>
          <w:rFonts w:ascii="GHEA Grapalat" w:hAnsi="GHEA Grapalat"/>
          <w:b/>
          <w:sz w:val="22"/>
        </w:rPr>
        <w:t>Ո Ր Ո Շ ՈՒ Մ</w:t>
      </w:r>
    </w:p>
    <w:p w:rsidR="006F5E2A" w:rsidRPr="002D134B" w:rsidRDefault="006F5E2A" w:rsidP="006F5E2A">
      <w:pPr>
        <w:spacing w:line="276" w:lineRule="auto"/>
        <w:jc w:val="center"/>
        <w:rPr>
          <w:rFonts w:ascii="GHEA Grapalat" w:hAnsi="GHEA Grapalat"/>
          <w:sz w:val="16"/>
          <w:szCs w:val="16"/>
        </w:rPr>
      </w:pPr>
    </w:p>
    <w:p w:rsidR="006F5E2A" w:rsidRPr="002D134B" w:rsidRDefault="006F5E2A" w:rsidP="006F5E2A">
      <w:pPr>
        <w:spacing w:line="276" w:lineRule="auto"/>
        <w:jc w:val="center"/>
        <w:rPr>
          <w:rFonts w:ascii="GHEA Grapalat" w:hAnsi="GHEA Grapalat"/>
          <w:b/>
          <w:sz w:val="22"/>
        </w:rPr>
      </w:pPr>
      <w:r w:rsidRPr="002D134B">
        <w:rPr>
          <w:rFonts w:ascii="GHEA Grapalat" w:hAnsi="GHEA Grapalat"/>
          <w:b/>
          <w:sz w:val="22"/>
        </w:rPr>
        <w:t>Կատարողական վարույթը կասեցնելու մասին</w:t>
      </w:r>
    </w:p>
    <w:p w:rsidR="006F5E2A" w:rsidRDefault="006F5E2A" w:rsidP="006F5E2A">
      <w:pPr>
        <w:spacing w:line="276" w:lineRule="auto"/>
        <w:jc w:val="center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>06.</w:t>
      </w:r>
      <w:r w:rsidRPr="00445AAF">
        <w:rPr>
          <w:rFonts w:ascii="GHEA Grapalat" w:hAnsi="GHEA Grapalat"/>
          <w:szCs w:val="24"/>
        </w:rPr>
        <w:t>0</w:t>
      </w:r>
      <w:r>
        <w:rPr>
          <w:rFonts w:ascii="GHEA Grapalat" w:hAnsi="GHEA Grapalat"/>
          <w:szCs w:val="24"/>
        </w:rPr>
        <w:t>7.2015</w:t>
      </w:r>
      <w:r w:rsidRPr="00111F07">
        <w:rPr>
          <w:rFonts w:ascii="GHEA Grapalat" w:hAnsi="GHEA Grapalat"/>
          <w:szCs w:val="24"/>
        </w:rPr>
        <w:t>թ.</w:t>
      </w:r>
      <w:r w:rsidRPr="00111F07">
        <w:rPr>
          <w:rFonts w:ascii="GHEA Grapalat" w:hAnsi="GHEA Grapalat"/>
          <w:szCs w:val="24"/>
        </w:rPr>
        <w:tab/>
      </w:r>
      <w:r w:rsidRPr="00111F07">
        <w:rPr>
          <w:rFonts w:ascii="GHEA Grapalat" w:hAnsi="GHEA Grapalat"/>
          <w:szCs w:val="24"/>
        </w:rPr>
        <w:tab/>
      </w:r>
      <w:r w:rsidRPr="00111F07">
        <w:rPr>
          <w:rFonts w:ascii="GHEA Grapalat" w:hAnsi="GHEA Grapalat"/>
          <w:szCs w:val="24"/>
        </w:rPr>
        <w:tab/>
      </w:r>
      <w:r w:rsidRPr="00111F07">
        <w:rPr>
          <w:rFonts w:ascii="GHEA Grapalat" w:hAnsi="GHEA Grapalat"/>
          <w:szCs w:val="24"/>
        </w:rPr>
        <w:tab/>
      </w:r>
      <w:r w:rsidRPr="00111F07">
        <w:rPr>
          <w:rFonts w:ascii="GHEA Grapalat" w:hAnsi="GHEA Grapalat"/>
          <w:szCs w:val="24"/>
        </w:rPr>
        <w:tab/>
        <w:t xml:space="preserve">                                         </w:t>
      </w:r>
      <w:r>
        <w:rPr>
          <w:rFonts w:ascii="GHEA Grapalat" w:hAnsi="GHEA Grapalat"/>
          <w:szCs w:val="24"/>
        </w:rPr>
        <w:t xml:space="preserve">   </w:t>
      </w:r>
      <w:r w:rsidRPr="00111F07">
        <w:rPr>
          <w:rFonts w:ascii="GHEA Grapalat" w:hAnsi="GHEA Grapalat"/>
          <w:szCs w:val="24"/>
        </w:rPr>
        <w:t xml:space="preserve">   ք. Երևան </w:t>
      </w:r>
    </w:p>
    <w:p w:rsidR="006F5E2A" w:rsidRPr="00F831D6" w:rsidRDefault="006F5E2A" w:rsidP="006F5E2A">
      <w:pPr>
        <w:spacing w:line="276" w:lineRule="auto"/>
        <w:jc w:val="center"/>
        <w:rPr>
          <w:rFonts w:ascii="GHEA Grapalat" w:hAnsi="GHEA Grapalat"/>
          <w:szCs w:val="24"/>
        </w:rPr>
      </w:pPr>
    </w:p>
    <w:p w:rsidR="006F5E2A" w:rsidRDefault="006F5E2A" w:rsidP="006F5E2A">
      <w:pPr>
        <w:spacing w:line="276" w:lineRule="auto"/>
        <w:jc w:val="both"/>
        <w:rPr>
          <w:rFonts w:ascii="GHEA Grapalat" w:hAnsi="GHEA Grapalat"/>
          <w:szCs w:val="24"/>
        </w:rPr>
      </w:pPr>
      <w:r w:rsidRPr="00111F07">
        <w:rPr>
          <w:rFonts w:ascii="GHEA Grapalat" w:hAnsi="GHEA Grapalat"/>
          <w:szCs w:val="24"/>
        </w:rPr>
        <w:t xml:space="preserve">       ԴԱՀԿ ծառայության դատախազության հայցերով և քրեական գործերով բռնագանձումների</w:t>
      </w:r>
      <w:r w:rsidRPr="00E456A2">
        <w:rPr>
          <w:rFonts w:ascii="GHEA Grapalat" w:hAnsi="GHEA Grapalat"/>
          <w:szCs w:val="24"/>
        </w:rPr>
        <w:t xml:space="preserve"> </w:t>
      </w:r>
      <w:r w:rsidRPr="00111F07">
        <w:rPr>
          <w:rFonts w:ascii="GHEA Grapalat" w:hAnsi="GHEA Grapalat"/>
          <w:szCs w:val="24"/>
        </w:rPr>
        <w:t>Երևան քաղաքի բաժնի ավագ հարկադիր կատարող, արդարադատության</w:t>
      </w:r>
      <w:r>
        <w:rPr>
          <w:rFonts w:ascii="GHEA Grapalat" w:hAnsi="GHEA Grapalat"/>
          <w:szCs w:val="24"/>
        </w:rPr>
        <w:t xml:space="preserve"> ավագ</w:t>
      </w:r>
      <w:r w:rsidRPr="00111F07">
        <w:rPr>
          <w:rFonts w:ascii="GHEA Grapalat" w:hAnsi="GHEA Grapalat"/>
          <w:szCs w:val="24"/>
        </w:rPr>
        <w:t xml:space="preserve"> լեյտենանտ Մ.Մեժլումյանս ուսումնասիրելով </w:t>
      </w:r>
      <w:r>
        <w:rPr>
          <w:rFonts w:ascii="GHEA Grapalat" w:hAnsi="GHEA Grapalat"/>
          <w:szCs w:val="24"/>
        </w:rPr>
        <w:t>02.09.2014</w:t>
      </w:r>
      <w:r w:rsidRPr="00111F07">
        <w:rPr>
          <w:rFonts w:ascii="GHEA Grapalat" w:hAnsi="GHEA Grapalat"/>
          <w:szCs w:val="24"/>
        </w:rPr>
        <w:t xml:space="preserve">թ. </w:t>
      </w:r>
      <w:r>
        <w:rPr>
          <w:rFonts w:ascii="GHEA Grapalat" w:hAnsi="GHEA Grapalat"/>
          <w:szCs w:val="24"/>
        </w:rPr>
        <w:t xml:space="preserve">վերսկսված </w:t>
      </w:r>
      <w:r w:rsidRPr="00111F07">
        <w:rPr>
          <w:rFonts w:ascii="GHEA Grapalat" w:hAnsi="GHEA Grapalat"/>
          <w:szCs w:val="24"/>
        </w:rPr>
        <w:t xml:space="preserve"> թիվ</w:t>
      </w:r>
      <w:r w:rsidR="00FB72C4">
        <w:rPr>
          <w:rFonts w:ascii="GHEA Grapalat" w:hAnsi="GHEA Grapalat"/>
          <w:szCs w:val="24"/>
        </w:rPr>
        <w:t xml:space="preserve"> 01/10</w:t>
      </w:r>
      <w:r>
        <w:rPr>
          <w:rFonts w:ascii="GHEA Grapalat" w:hAnsi="GHEA Grapalat"/>
          <w:szCs w:val="24"/>
        </w:rPr>
        <w:t>–403/14</w:t>
      </w:r>
      <w:r w:rsidRPr="00111F07">
        <w:rPr>
          <w:rFonts w:ascii="GHEA Grapalat" w:hAnsi="GHEA Grapalat"/>
          <w:szCs w:val="24"/>
        </w:rPr>
        <w:t xml:space="preserve"> կատարողական վարույթի նյութերը:</w:t>
      </w:r>
    </w:p>
    <w:p w:rsidR="006F5E2A" w:rsidRPr="00455AA6" w:rsidRDefault="006F5E2A" w:rsidP="006F5E2A">
      <w:pPr>
        <w:spacing w:line="276" w:lineRule="auto"/>
        <w:jc w:val="both"/>
        <w:rPr>
          <w:rFonts w:ascii="GHEA Grapalat" w:hAnsi="GHEA Grapalat"/>
          <w:szCs w:val="24"/>
        </w:rPr>
      </w:pPr>
    </w:p>
    <w:p w:rsidR="006F5E2A" w:rsidRPr="002D134B" w:rsidRDefault="006F5E2A" w:rsidP="006F5E2A">
      <w:pPr>
        <w:spacing w:line="276" w:lineRule="auto"/>
        <w:jc w:val="center"/>
        <w:rPr>
          <w:rFonts w:ascii="GHEA Grapalat" w:hAnsi="GHEA Grapalat"/>
          <w:b/>
          <w:sz w:val="22"/>
        </w:rPr>
      </w:pPr>
      <w:r w:rsidRPr="002D134B">
        <w:rPr>
          <w:rFonts w:ascii="GHEA Grapalat" w:hAnsi="GHEA Grapalat"/>
          <w:b/>
          <w:sz w:val="22"/>
        </w:rPr>
        <w:t>Պ Ա Ր Զ Ե Ց Ի</w:t>
      </w:r>
    </w:p>
    <w:p w:rsidR="006F5E2A" w:rsidRPr="002D134B" w:rsidRDefault="006F5E2A" w:rsidP="006F5E2A">
      <w:pPr>
        <w:spacing w:line="276" w:lineRule="auto"/>
        <w:rPr>
          <w:rFonts w:ascii="GHEA Grapalat" w:hAnsi="GHEA Grapalat"/>
          <w:b/>
          <w:sz w:val="22"/>
        </w:rPr>
      </w:pPr>
    </w:p>
    <w:p w:rsidR="006F5E2A" w:rsidRPr="00231A35" w:rsidRDefault="006F5E2A" w:rsidP="006F5E2A">
      <w:pPr>
        <w:jc w:val="both"/>
        <w:rPr>
          <w:rFonts w:ascii="GHEA Grapalat" w:hAnsi="GHEA Grapalat"/>
          <w:color w:val="000000"/>
          <w:sz w:val="24"/>
          <w:szCs w:val="24"/>
        </w:rPr>
      </w:pPr>
      <w:r>
        <w:rPr>
          <w:rFonts w:ascii="GHEA Grapalat" w:hAnsi="GHEA Grapalat"/>
          <w:sz w:val="22"/>
        </w:rPr>
        <w:t xml:space="preserve">  </w:t>
      </w:r>
      <w:r>
        <w:rPr>
          <w:rFonts w:ascii="GHEA Grapalat" w:hAnsi="GHEA Grapalat"/>
          <w:i/>
          <w:szCs w:val="24"/>
        </w:rPr>
        <w:t xml:space="preserve">       </w:t>
      </w:r>
      <w:r w:rsidRPr="00231A35">
        <w:rPr>
          <w:rFonts w:ascii="GHEA Grapalat" w:hAnsi="GHEA Grapalat"/>
          <w:sz w:val="24"/>
          <w:szCs w:val="24"/>
        </w:rPr>
        <w:t>Արաբկիր և Քանաքեռ-Զեյթուն վարչական շրջանների ընդհանուր իր</w:t>
      </w:r>
      <w:r>
        <w:rPr>
          <w:rFonts w:ascii="GHEA Grapalat" w:hAnsi="GHEA Grapalat"/>
          <w:sz w:val="24"/>
          <w:szCs w:val="24"/>
        </w:rPr>
        <w:t>ավասաության   դատարանի կողմից 23.08.2014</w:t>
      </w:r>
      <w:r w:rsidRPr="00231A35">
        <w:rPr>
          <w:rFonts w:ascii="GHEA Grapalat" w:hAnsi="GHEA Grapalat"/>
          <w:sz w:val="24"/>
          <w:szCs w:val="24"/>
        </w:rPr>
        <w:t xml:space="preserve">թ. </w:t>
      </w:r>
      <w:r w:rsidRPr="00231A35">
        <w:rPr>
          <w:rFonts w:ascii="GHEA Grapalat" w:hAnsi="GHEA Grapalat"/>
          <w:color w:val="000000"/>
          <w:sz w:val="24"/>
          <w:szCs w:val="24"/>
        </w:rPr>
        <w:t>տրված թիվ ԵԱՔԴ /0781/02/13 կատարողական թ</w:t>
      </w:r>
      <w:r>
        <w:rPr>
          <w:rFonts w:ascii="GHEA Grapalat" w:hAnsi="GHEA Grapalat"/>
          <w:color w:val="000000"/>
          <w:sz w:val="24"/>
          <w:szCs w:val="24"/>
        </w:rPr>
        <w:t>երթի  համաձայն պետք է՝</w:t>
      </w:r>
      <w:r w:rsidRPr="00231A35">
        <w:rPr>
          <w:rFonts w:ascii="GHEA Grapalat" w:hAnsi="GHEA Grapalat"/>
          <w:color w:val="000000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</w:rPr>
        <w:t>Աշոտ Համբարձումյանից հօգուտ ՀՀ բռնագանձել 28.080 ՀՀ դրամ, որպես պետական տուրքի գումար</w:t>
      </w:r>
      <w:r w:rsidRPr="00231A35">
        <w:rPr>
          <w:rFonts w:ascii="GHEA Grapalat" w:hAnsi="GHEA Grapalat"/>
          <w:color w:val="000000"/>
          <w:sz w:val="24"/>
          <w:szCs w:val="24"/>
        </w:rPr>
        <w:t xml:space="preserve"> :</w:t>
      </w:r>
    </w:p>
    <w:p w:rsidR="006F5E2A" w:rsidRPr="00D06956" w:rsidRDefault="006F5E2A" w:rsidP="006F5E2A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6960"/>
        </w:tabs>
        <w:spacing w:line="240" w:lineRule="auto"/>
        <w:ind w:left="0"/>
        <w:rPr>
          <w:rFonts w:ascii="GHEA Grapalat" w:hAnsi="GHEA Grapalat"/>
          <w:color w:val="000000"/>
          <w:szCs w:val="24"/>
        </w:rPr>
      </w:pPr>
      <w:r>
        <w:rPr>
          <w:rFonts w:ascii="GHEA Grapalat" w:hAnsi="GHEA Grapalat"/>
          <w:color w:val="000000"/>
          <w:szCs w:val="24"/>
        </w:rPr>
        <w:t xml:space="preserve">    </w:t>
      </w:r>
      <w:r>
        <w:rPr>
          <w:rFonts w:ascii="GHEA Grapalat" w:hAnsi="GHEA Grapalat"/>
          <w:szCs w:val="24"/>
        </w:rPr>
        <w:t xml:space="preserve">Կատարողական գործողությունների ընթացքում արգելանք է դրվել պարտապան՝ </w:t>
      </w:r>
      <w:r>
        <w:rPr>
          <w:rFonts w:ascii="GHEA Grapalat" w:hAnsi="GHEA Grapalat"/>
          <w:color w:val="000000"/>
          <w:szCs w:val="24"/>
        </w:rPr>
        <w:t xml:space="preserve">Աշոտ Համբարձումյանին պատկանող «ԳԱԶ 31029»  մակնիշի 1996թ. արտադրության 33 </w:t>
      </w:r>
      <w:r w:rsidRPr="00F831D6">
        <w:rPr>
          <w:rFonts w:ascii="GHEA Grapalat" w:hAnsi="GHEA Grapalat"/>
          <w:color w:val="000000"/>
          <w:szCs w:val="24"/>
        </w:rPr>
        <w:t>pu</w:t>
      </w:r>
      <w:r>
        <w:rPr>
          <w:rFonts w:ascii="GHEA Grapalat" w:hAnsi="GHEA Grapalat"/>
          <w:color w:val="000000"/>
          <w:szCs w:val="24"/>
        </w:rPr>
        <w:t xml:space="preserve"> 597 պ/հ ավտոմեքենաի և 85.50  ՀՀ դրամ գումարի չափով գույքի  վրա , այլ գույք կամ եկամուտներ չեն հայտնաբերվել:</w:t>
      </w:r>
      <w:r w:rsidRPr="00EA130F">
        <w:rPr>
          <w:rFonts w:ascii="GHEA Grapalat" w:hAnsi="GHEA Grapalat"/>
          <w:color w:val="000000"/>
          <w:szCs w:val="24"/>
        </w:rPr>
        <w:t xml:space="preserve">  </w:t>
      </w:r>
      <w:r w:rsidRPr="00D06956">
        <w:rPr>
          <w:rFonts w:ascii="GHEA Grapalat" w:hAnsi="GHEA Grapalat"/>
          <w:szCs w:val="24"/>
        </w:rPr>
        <w:t xml:space="preserve">                                                                          </w:t>
      </w:r>
      <w:r w:rsidRPr="00D06956">
        <w:rPr>
          <w:rFonts w:ascii="GHEA Grapalat" w:hAnsi="GHEA Grapalat"/>
          <w:color w:val="000000"/>
          <w:szCs w:val="24"/>
        </w:rPr>
        <w:t xml:space="preserve">                                                                                </w:t>
      </w:r>
    </w:p>
    <w:p w:rsidR="006F5E2A" w:rsidRPr="00E57B12" w:rsidRDefault="006F5E2A" w:rsidP="006F5E2A">
      <w:pPr>
        <w:tabs>
          <w:tab w:val="left" w:pos="720"/>
        </w:tabs>
        <w:ind w:right="43"/>
        <w:jc w:val="both"/>
        <w:rPr>
          <w:rFonts w:ascii="GHEA Grapalat" w:hAnsi="GHEA Grapalat"/>
          <w:color w:val="000000"/>
          <w:szCs w:val="24"/>
        </w:rPr>
      </w:pPr>
      <w:r>
        <w:rPr>
          <w:rFonts w:ascii="GHEA Grapalat" w:hAnsi="GHEA Grapalat"/>
          <w:color w:val="000000"/>
          <w:szCs w:val="24"/>
        </w:rPr>
        <w:t xml:space="preserve">       </w:t>
      </w:r>
      <w:r w:rsidRPr="002D134B">
        <w:rPr>
          <w:rFonts w:ascii="GHEA Grapalat" w:hAnsi="GHEA Grapalat"/>
          <w:b/>
          <w:sz w:val="22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</w:t>
      </w:r>
      <w:r w:rsidRPr="00761FF9">
        <w:rPr>
          <w:rFonts w:ascii="GHEA Grapalat" w:hAnsi="GHEA Grapalat"/>
          <w:b/>
          <w:sz w:val="22"/>
        </w:rPr>
        <w:t xml:space="preserve"> </w:t>
      </w:r>
      <w:r w:rsidRPr="002D134B">
        <w:rPr>
          <w:rFonts w:ascii="GHEA Grapalat" w:hAnsi="GHEA Grapalat"/>
          <w:b/>
          <w:sz w:val="22"/>
        </w:rPr>
        <w:t xml:space="preserve">հոդվածի 8-րդ կետով. </w:t>
      </w:r>
    </w:p>
    <w:p w:rsidR="006F5E2A" w:rsidRDefault="006F5E2A" w:rsidP="006F5E2A">
      <w:pPr>
        <w:spacing w:line="276" w:lineRule="auto"/>
        <w:rPr>
          <w:rFonts w:ascii="GHEA Grapalat" w:hAnsi="GHEA Grapalat"/>
          <w:b/>
          <w:sz w:val="22"/>
        </w:rPr>
      </w:pPr>
    </w:p>
    <w:p w:rsidR="006F5E2A" w:rsidRPr="002D134B" w:rsidRDefault="006F5E2A" w:rsidP="006F5E2A">
      <w:pPr>
        <w:spacing w:line="276" w:lineRule="auto"/>
        <w:rPr>
          <w:rFonts w:ascii="GHEA Grapalat" w:hAnsi="GHEA Grapalat"/>
          <w:b/>
          <w:sz w:val="22"/>
        </w:rPr>
      </w:pPr>
    </w:p>
    <w:p w:rsidR="006F5E2A" w:rsidRDefault="006F5E2A" w:rsidP="006F5E2A">
      <w:pPr>
        <w:spacing w:line="276" w:lineRule="auto"/>
        <w:jc w:val="center"/>
        <w:rPr>
          <w:rFonts w:ascii="GHEA Grapalat" w:hAnsi="GHEA Grapalat"/>
          <w:b/>
          <w:sz w:val="22"/>
        </w:rPr>
      </w:pPr>
      <w:r w:rsidRPr="002D134B">
        <w:rPr>
          <w:rFonts w:ascii="GHEA Grapalat" w:hAnsi="GHEA Grapalat"/>
          <w:b/>
          <w:sz w:val="22"/>
        </w:rPr>
        <w:t>Ո Ր Ո Շ Ե Ց Ի</w:t>
      </w:r>
    </w:p>
    <w:p w:rsidR="006F5E2A" w:rsidRPr="002D134B" w:rsidRDefault="006F5E2A" w:rsidP="006F5E2A">
      <w:pPr>
        <w:spacing w:line="276" w:lineRule="auto"/>
        <w:jc w:val="center"/>
        <w:rPr>
          <w:rFonts w:ascii="GHEA Grapalat" w:hAnsi="GHEA Grapalat"/>
          <w:b/>
          <w:sz w:val="22"/>
        </w:rPr>
      </w:pPr>
    </w:p>
    <w:p w:rsidR="006F5E2A" w:rsidRPr="00111F07" w:rsidRDefault="006F5E2A" w:rsidP="006F5E2A">
      <w:pPr>
        <w:jc w:val="both"/>
        <w:rPr>
          <w:rFonts w:ascii="GHEA Grapalat" w:hAnsi="GHEA Grapalat"/>
          <w:szCs w:val="24"/>
        </w:rPr>
      </w:pPr>
    </w:p>
    <w:p w:rsidR="006F5E2A" w:rsidRPr="00111F07" w:rsidRDefault="006F5E2A" w:rsidP="006F5E2A">
      <w:pPr>
        <w:jc w:val="both"/>
        <w:rPr>
          <w:rFonts w:ascii="GHEA Grapalat" w:hAnsi="GHEA Grapalat"/>
          <w:szCs w:val="24"/>
        </w:rPr>
      </w:pPr>
      <w:r w:rsidRPr="00111F07">
        <w:rPr>
          <w:rFonts w:ascii="GHEA Grapalat" w:hAnsi="GHEA Grapalat"/>
          <w:szCs w:val="24"/>
        </w:rPr>
        <w:t xml:space="preserve">      Կասեցնել </w:t>
      </w:r>
      <w:r>
        <w:rPr>
          <w:rFonts w:ascii="GHEA Grapalat" w:hAnsi="GHEA Grapalat"/>
          <w:szCs w:val="24"/>
        </w:rPr>
        <w:t xml:space="preserve"> 02.09.2014</w:t>
      </w:r>
      <w:r w:rsidRPr="00111F07">
        <w:rPr>
          <w:rFonts w:ascii="GHEA Grapalat" w:hAnsi="GHEA Grapalat"/>
          <w:szCs w:val="24"/>
        </w:rPr>
        <w:t xml:space="preserve">թ. </w:t>
      </w:r>
      <w:r>
        <w:rPr>
          <w:rFonts w:ascii="GHEA Grapalat" w:hAnsi="GHEA Grapalat"/>
          <w:szCs w:val="24"/>
        </w:rPr>
        <w:t xml:space="preserve">վերսկսված </w:t>
      </w:r>
      <w:r w:rsidRPr="00111F07">
        <w:rPr>
          <w:rFonts w:ascii="GHEA Grapalat" w:hAnsi="GHEA Grapalat"/>
          <w:szCs w:val="24"/>
        </w:rPr>
        <w:t xml:space="preserve"> թիվ</w:t>
      </w:r>
      <w:r w:rsidR="00FB72C4">
        <w:rPr>
          <w:rFonts w:ascii="GHEA Grapalat" w:hAnsi="GHEA Grapalat"/>
          <w:szCs w:val="24"/>
        </w:rPr>
        <w:t xml:space="preserve"> 01/10</w:t>
      </w:r>
      <w:r>
        <w:rPr>
          <w:rFonts w:ascii="GHEA Grapalat" w:hAnsi="GHEA Grapalat"/>
          <w:szCs w:val="24"/>
        </w:rPr>
        <w:t>–403/14</w:t>
      </w:r>
      <w:r w:rsidRPr="00111F07">
        <w:rPr>
          <w:rFonts w:ascii="GHEA Grapalat" w:hAnsi="GHEA Grapalat"/>
          <w:szCs w:val="24"/>
        </w:rPr>
        <w:t xml:space="preserve"> կատարողական վարույթը 60-օրյա ժամկետով.</w:t>
      </w:r>
    </w:p>
    <w:p w:rsidR="006F5E2A" w:rsidRPr="00111F07" w:rsidRDefault="006F5E2A" w:rsidP="006F5E2A">
      <w:pPr>
        <w:jc w:val="both"/>
        <w:rPr>
          <w:rFonts w:ascii="GHEA Grapalat" w:hAnsi="GHEA Grapalat"/>
          <w:szCs w:val="24"/>
        </w:rPr>
      </w:pPr>
      <w:r w:rsidRPr="00111F07">
        <w:rPr>
          <w:rFonts w:ascii="GHEA Grapalat" w:hAnsi="GHEA Grapalat"/>
          <w:szCs w:val="24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F5E2A" w:rsidRPr="00111F07" w:rsidRDefault="006F5E2A" w:rsidP="006F5E2A">
      <w:pPr>
        <w:jc w:val="both"/>
        <w:rPr>
          <w:rFonts w:ascii="GHEA Grapalat" w:hAnsi="GHEA Grapalat"/>
          <w:szCs w:val="24"/>
        </w:rPr>
      </w:pPr>
      <w:r w:rsidRPr="00111F07">
        <w:rPr>
          <w:rFonts w:ascii="GHEA Grapalat" w:hAnsi="GHEA Grapalat"/>
          <w:szCs w:val="24"/>
        </w:rPr>
        <w:t xml:space="preserve">Սույն որոշումը երկու աշխատանքային օրվա ընթացքում հրապարակել </w:t>
      </w:r>
      <w:hyperlink r:id="rId4" w:history="1">
        <w:r w:rsidRPr="00111F07">
          <w:rPr>
            <w:rStyle w:val="Hyperlink"/>
            <w:rFonts w:ascii="GHEA Grapalat" w:hAnsi="GHEA Grapalat"/>
            <w:szCs w:val="24"/>
          </w:rPr>
          <w:t>www.azdarar.am</w:t>
        </w:r>
      </w:hyperlink>
      <w:r w:rsidRPr="00111F07">
        <w:rPr>
          <w:rFonts w:ascii="GHEA Grapalat" w:hAnsi="GHEA Grapalat"/>
          <w:szCs w:val="24"/>
        </w:rPr>
        <w:t xml:space="preserve"> ինտերնետային կայքում.</w:t>
      </w:r>
    </w:p>
    <w:p w:rsidR="006F5E2A" w:rsidRPr="00111F07" w:rsidRDefault="006F5E2A" w:rsidP="006F5E2A">
      <w:pPr>
        <w:jc w:val="both"/>
        <w:rPr>
          <w:rFonts w:ascii="GHEA Grapalat" w:hAnsi="GHEA Grapalat"/>
          <w:szCs w:val="24"/>
        </w:rPr>
      </w:pPr>
      <w:r w:rsidRPr="00111F07">
        <w:rPr>
          <w:rFonts w:ascii="GHEA Grapalat" w:hAnsi="GHEA Grapalat"/>
          <w:szCs w:val="24"/>
        </w:rPr>
        <w:t xml:space="preserve">     Որոշման պատճենն ուղարկել կողմերին.</w:t>
      </w:r>
    </w:p>
    <w:p w:rsidR="006F5E2A" w:rsidRDefault="006F5E2A" w:rsidP="006F5E2A">
      <w:pPr>
        <w:spacing w:line="276" w:lineRule="auto"/>
        <w:jc w:val="both"/>
        <w:rPr>
          <w:rFonts w:ascii="GHEA Grapalat" w:hAnsi="GHEA Grapalat"/>
          <w:szCs w:val="24"/>
        </w:rPr>
      </w:pPr>
      <w:r w:rsidRPr="00111F07">
        <w:rPr>
          <w:rFonts w:ascii="GHEA Grapalat" w:hAnsi="GHEA Grapalat"/>
          <w:szCs w:val="24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6F5E2A" w:rsidRDefault="006F5E2A" w:rsidP="006F5E2A">
      <w:pPr>
        <w:spacing w:line="276" w:lineRule="auto"/>
        <w:jc w:val="both"/>
        <w:rPr>
          <w:rFonts w:ascii="GHEA Grapalat" w:hAnsi="GHEA Grapalat"/>
          <w:szCs w:val="24"/>
        </w:rPr>
      </w:pPr>
    </w:p>
    <w:p w:rsidR="006F5E2A" w:rsidRPr="00111F07" w:rsidRDefault="006F5E2A" w:rsidP="006F5E2A">
      <w:pPr>
        <w:spacing w:line="276" w:lineRule="auto"/>
        <w:jc w:val="both"/>
        <w:rPr>
          <w:rFonts w:ascii="GHEA Grapalat" w:hAnsi="GHEA Grapalat"/>
          <w:szCs w:val="24"/>
        </w:rPr>
      </w:pPr>
    </w:p>
    <w:p w:rsidR="006F5E2A" w:rsidRDefault="006F5E2A" w:rsidP="006F5E2A">
      <w:pPr>
        <w:tabs>
          <w:tab w:val="left" w:pos="6450"/>
        </w:tabs>
        <w:spacing w:line="276" w:lineRule="auto"/>
        <w:jc w:val="both"/>
        <w:rPr>
          <w:rFonts w:ascii="GHEA Grapalat" w:hAnsi="GHEA Grapalat"/>
          <w:sz w:val="28"/>
          <w:szCs w:val="28"/>
        </w:rPr>
      </w:pPr>
      <w:r w:rsidRPr="00111236">
        <w:rPr>
          <w:rFonts w:ascii="GHEA Grapalat" w:hAnsi="GHEA Grapalat"/>
          <w:sz w:val="28"/>
          <w:szCs w:val="28"/>
        </w:rPr>
        <w:t xml:space="preserve">   </w:t>
      </w:r>
    </w:p>
    <w:p w:rsidR="006F5E2A" w:rsidRDefault="006F5E2A" w:rsidP="006F5E2A">
      <w:pPr>
        <w:tabs>
          <w:tab w:val="left" w:pos="6450"/>
        </w:tabs>
        <w:spacing w:line="276" w:lineRule="auto"/>
        <w:jc w:val="both"/>
        <w:rPr>
          <w:rFonts w:ascii="GHEA Grapalat" w:hAnsi="GHEA Grapalat"/>
          <w:b/>
          <w:sz w:val="28"/>
          <w:szCs w:val="28"/>
        </w:rPr>
      </w:pPr>
      <w:r w:rsidRPr="00445AAF">
        <w:rPr>
          <w:rFonts w:ascii="GHEA Grapalat" w:hAnsi="GHEA Grapalat"/>
          <w:b/>
          <w:sz w:val="28"/>
          <w:szCs w:val="28"/>
        </w:rPr>
        <w:t>Ավագ հարկադիր կատարող</w:t>
      </w:r>
      <w:r>
        <w:rPr>
          <w:rFonts w:ascii="GHEA Grapalat" w:hAnsi="GHEA Grapalat"/>
          <w:b/>
          <w:sz w:val="28"/>
          <w:szCs w:val="28"/>
        </w:rPr>
        <w:t xml:space="preserve">`                  </w:t>
      </w:r>
      <w:r w:rsidRPr="00445AAF">
        <w:rPr>
          <w:rFonts w:ascii="GHEA Grapalat" w:hAnsi="GHEA Grapalat"/>
          <w:b/>
          <w:sz w:val="28"/>
          <w:szCs w:val="28"/>
        </w:rPr>
        <w:t xml:space="preserve">            Մ.Մեժլումյա</w:t>
      </w:r>
      <w:r>
        <w:rPr>
          <w:rFonts w:ascii="GHEA Grapalat" w:hAnsi="GHEA Grapalat"/>
          <w:b/>
          <w:sz w:val="28"/>
          <w:szCs w:val="28"/>
        </w:rPr>
        <w:t>ն</w:t>
      </w:r>
    </w:p>
    <w:p w:rsidR="006F5E2A" w:rsidRDefault="006F5E2A" w:rsidP="006F5E2A">
      <w:pPr>
        <w:rPr>
          <w:rFonts w:ascii="Sylfaen" w:hAnsi="Sylfaen"/>
          <w:b/>
          <w:i/>
          <w:color w:val="333333"/>
          <w:sz w:val="24"/>
          <w:szCs w:val="24"/>
        </w:rPr>
      </w:pPr>
    </w:p>
    <w:p w:rsidR="006F5E2A" w:rsidRDefault="006F5E2A" w:rsidP="006F5E2A">
      <w:pPr>
        <w:spacing w:line="240" w:lineRule="atLeast"/>
        <w:rPr>
          <w:rFonts w:ascii="Sylfaen" w:hAnsi="Sylfaen"/>
          <w:i/>
        </w:rPr>
      </w:pPr>
    </w:p>
    <w:p w:rsidR="006F5E2A" w:rsidRDefault="006F5E2A" w:rsidP="006F5E2A">
      <w:pPr>
        <w:rPr>
          <w:rFonts w:ascii="Sylfaen" w:hAnsi="Sylfaen"/>
          <w:b/>
          <w:i/>
          <w:color w:val="333333"/>
          <w:sz w:val="24"/>
          <w:szCs w:val="24"/>
        </w:rPr>
      </w:pPr>
    </w:p>
    <w:p w:rsidR="006F5E2A" w:rsidRDefault="006F5E2A" w:rsidP="006F5E2A">
      <w:pPr>
        <w:rPr>
          <w:rFonts w:ascii="Sylfaen" w:hAnsi="Sylfaen"/>
          <w:b/>
          <w:i/>
          <w:color w:val="333333"/>
          <w:sz w:val="24"/>
          <w:szCs w:val="24"/>
        </w:rPr>
      </w:pPr>
    </w:p>
    <w:p w:rsidR="000B4EBA" w:rsidRDefault="000B4EBA" w:rsidP="000B4EBA">
      <w:pPr>
        <w:rPr>
          <w:rFonts w:ascii="Sylfaen" w:hAnsi="Sylfaen"/>
          <w:b/>
          <w:i/>
          <w:color w:val="333333"/>
          <w:sz w:val="24"/>
          <w:szCs w:val="24"/>
        </w:rPr>
      </w:pPr>
    </w:p>
    <w:p w:rsidR="000B4EBA" w:rsidRDefault="000B4EBA" w:rsidP="000B4EBA">
      <w:pPr>
        <w:rPr>
          <w:rFonts w:ascii="Sylfaen" w:hAnsi="Sylfaen"/>
          <w:b/>
          <w:i/>
          <w:color w:val="333333"/>
          <w:sz w:val="24"/>
          <w:szCs w:val="24"/>
        </w:rPr>
      </w:pPr>
    </w:p>
    <w:p w:rsidR="003A540E" w:rsidRDefault="003A540E"/>
    <w:sectPr w:rsidR="003A540E" w:rsidSect="003A540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4EBA"/>
    <w:rsid w:val="000B4EBA"/>
    <w:rsid w:val="003A540E"/>
    <w:rsid w:val="00644ECD"/>
    <w:rsid w:val="006F5E2A"/>
    <w:rsid w:val="00E179E0"/>
    <w:rsid w:val="00FB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y-AM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B4EBA"/>
    <w:pPr>
      <w:spacing w:line="360" w:lineRule="auto"/>
      <w:ind w:left="142"/>
      <w:jc w:val="both"/>
    </w:pPr>
    <w:rPr>
      <w:rFonts w:ascii="Times Armenian" w:hAnsi="Times Armenian"/>
      <w:bCs/>
      <w:sz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0B4EBA"/>
    <w:rPr>
      <w:rFonts w:ascii="Times Armenian" w:eastAsia="Times New Roman" w:hAnsi="Times Armenian" w:cs="Times New Roman"/>
      <w:bCs/>
      <w:sz w:val="24"/>
      <w:szCs w:val="20"/>
      <w:lang w:val="hy-AM" w:eastAsia="ru-RU"/>
    </w:rPr>
  </w:style>
  <w:style w:type="character" w:styleId="Hyperlink">
    <w:name w:val="Hyperlink"/>
    <w:basedOn w:val="DefaultParagraphFont"/>
    <w:uiPriority w:val="99"/>
    <w:unhideWhenUsed/>
    <w:rsid w:val="000B4E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</cp:revision>
  <dcterms:created xsi:type="dcterms:W3CDTF">2015-07-04T14:52:00Z</dcterms:created>
  <dcterms:modified xsi:type="dcterms:W3CDTF">2015-07-06T05:10:00Z</dcterms:modified>
</cp:coreProperties>
</file>