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7" w:rsidRDefault="00E21E27" w:rsidP="00E21E2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E21E27" w:rsidRDefault="00E21E27" w:rsidP="00E21E2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E76039" w:rsidRDefault="00E21E27" w:rsidP="00E21E27">
      <w:pPr>
        <w:ind w:firstLine="567"/>
        <w:rPr>
          <w:rFonts w:ascii="GHEA Grapalat" w:hAnsi="GHEA Grapalat" w:cs="Sylfaen"/>
          <w:bCs/>
          <w:sz w:val="22"/>
          <w:szCs w:val="22"/>
          <w:lang w:val="en-US"/>
        </w:rPr>
      </w:pPr>
      <w:r w:rsidRPr="00AA5D35">
        <w:rPr>
          <w:rFonts w:ascii="GHEA Grapalat" w:hAnsi="GHEA Grapalat"/>
          <w:sz w:val="22"/>
          <w:szCs w:val="22"/>
        </w:rPr>
        <w:t xml:space="preserve">       06.07.2015թ</w:t>
      </w:r>
      <w:r w:rsidR="00E76039" w:rsidRPr="00E76039">
        <w:rPr>
          <w:rFonts w:ascii="GHEA Grapalat" w:hAnsi="GHEA Grapalat" w:cs="Sylfaen"/>
          <w:bCs/>
          <w:sz w:val="22"/>
          <w:szCs w:val="22"/>
        </w:rPr>
        <w:t xml:space="preserve"> </w:t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>
        <w:rPr>
          <w:rFonts w:ascii="GHEA Grapalat" w:hAnsi="GHEA Grapalat" w:cs="Sylfaen"/>
          <w:bCs/>
          <w:sz w:val="22"/>
          <w:szCs w:val="22"/>
        </w:rPr>
        <w:tab/>
      </w:r>
      <w:r w:rsidR="00E76039" w:rsidRPr="00AA5D35">
        <w:rPr>
          <w:rFonts w:ascii="GHEA Grapalat" w:hAnsi="GHEA Grapalat" w:cs="Sylfaen"/>
          <w:bCs/>
          <w:sz w:val="22"/>
          <w:szCs w:val="22"/>
        </w:rPr>
        <w:t>ք.Երևան</w:t>
      </w:r>
      <w:r w:rsidRPr="00AA5D35">
        <w:rPr>
          <w:rFonts w:ascii="GHEA Grapalat" w:hAnsi="GHEA Grapalat" w:cs="Sylfaen"/>
          <w:bCs/>
          <w:sz w:val="22"/>
          <w:szCs w:val="22"/>
        </w:rPr>
        <w:t xml:space="preserve">.  </w:t>
      </w:r>
      <w:r w:rsidR="00E76039">
        <w:rPr>
          <w:rFonts w:ascii="GHEA Grapalat" w:hAnsi="GHEA Grapalat" w:cs="Sylfaen"/>
          <w:bCs/>
          <w:sz w:val="22"/>
          <w:szCs w:val="22"/>
          <w:lang w:val="en-US"/>
        </w:rPr>
        <w:t xml:space="preserve"> </w:t>
      </w:r>
    </w:p>
    <w:p w:rsidR="00E21E27" w:rsidRPr="00AA5D35" w:rsidRDefault="00E21E27" w:rsidP="00E21E27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AA5D35">
        <w:rPr>
          <w:rFonts w:ascii="GHEA Grapalat" w:hAnsi="GHEA Grapalat" w:cs="Sylfaen"/>
          <w:bCs/>
          <w:sz w:val="22"/>
          <w:szCs w:val="22"/>
        </w:rPr>
        <w:t xml:space="preserve">                                                                                            </w:t>
      </w:r>
    </w:p>
    <w:p w:rsidR="00E21E27" w:rsidRPr="00AA5D35" w:rsidRDefault="00E21E27" w:rsidP="00E21E27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AA5D35">
        <w:rPr>
          <w:rFonts w:ascii="GHEA Grapalat" w:hAnsi="GHEA Grapalat" w:cs="Sylfaen"/>
          <w:sz w:val="22"/>
          <w:szCs w:val="22"/>
        </w:rPr>
        <w:t xml:space="preserve">    ՀՀ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ԱՆ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ԴԱՀԿ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ծառայության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Երևան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քաղաքի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Աջափնյակ և Դավթաշեն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բաժնի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>հարկադիր</w:t>
      </w:r>
      <w:r w:rsidRPr="00AA5D35">
        <w:rPr>
          <w:rFonts w:ascii="GHEA Grapalat" w:hAnsi="GHEA Grapalat" w:cs="Times Armenian"/>
          <w:sz w:val="22"/>
          <w:szCs w:val="22"/>
        </w:rPr>
        <w:t xml:space="preserve"> </w:t>
      </w:r>
      <w:r w:rsidRPr="00AA5D35">
        <w:rPr>
          <w:rFonts w:ascii="GHEA Grapalat" w:hAnsi="GHEA Grapalat" w:cs="Sylfaen"/>
          <w:sz w:val="22"/>
          <w:szCs w:val="22"/>
        </w:rPr>
        <w:t xml:space="preserve">կատարող արդարադատության ավագ լեյտենանտ </w:t>
      </w:r>
      <w:r w:rsidRPr="00AA5D35">
        <w:rPr>
          <w:rFonts w:ascii="GHEA Grapalat" w:hAnsi="GHEA Grapalat" w:cs="Times Armenian"/>
          <w:sz w:val="22"/>
          <w:szCs w:val="22"/>
        </w:rPr>
        <w:t xml:space="preserve"> Արմենուհի Հոբոս</w:t>
      </w:r>
      <w:r w:rsidRPr="00AA5D35">
        <w:rPr>
          <w:rFonts w:ascii="GHEA Grapalat" w:hAnsi="GHEA Grapalat" w:cs="Sylfaen"/>
          <w:sz w:val="22"/>
          <w:szCs w:val="22"/>
        </w:rPr>
        <w:t>յանս</w:t>
      </w:r>
      <w:r w:rsidRPr="00AA5D35">
        <w:rPr>
          <w:rFonts w:ascii="GHEA Grapalat" w:hAnsi="GHEA Grapalat" w:cs="Sylfaen"/>
          <w:bCs/>
          <w:sz w:val="22"/>
          <w:szCs w:val="22"/>
        </w:rPr>
        <w:t xml:space="preserve">  ուսումնասիրելով </w:t>
      </w:r>
      <w:r w:rsidR="00C50116" w:rsidRPr="00AA5D35">
        <w:rPr>
          <w:rFonts w:ascii="GHEA Grapalat" w:hAnsi="GHEA Grapalat" w:cs="Sylfaen"/>
          <w:bCs/>
          <w:sz w:val="22"/>
          <w:szCs w:val="22"/>
        </w:rPr>
        <w:t>11</w:t>
      </w:r>
      <w:r w:rsidRPr="00AA5D35">
        <w:rPr>
          <w:rFonts w:ascii="GHEA Grapalat" w:hAnsi="GHEA Grapalat" w:cs="Sylfaen"/>
          <w:bCs/>
          <w:sz w:val="22"/>
          <w:szCs w:val="22"/>
        </w:rPr>
        <w:t>.0</w:t>
      </w:r>
      <w:r w:rsidR="00C50116" w:rsidRPr="00AA5D35">
        <w:rPr>
          <w:rFonts w:ascii="GHEA Grapalat" w:hAnsi="GHEA Grapalat" w:cs="Sylfaen"/>
          <w:bCs/>
          <w:sz w:val="22"/>
          <w:szCs w:val="22"/>
        </w:rPr>
        <w:t>5</w:t>
      </w:r>
      <w:r w:rsidRPr="00AA5D35">
        <w:rPr>
          <w:rFonts w:ascii="GHEA Grapalat" w:hAnsi="GHEA Grapalat" w:cs="Sylfaen"/>
          <w:bCs/>
          <w:sz w:val="22"/>
          <w:szCs w:val="22"/>
        </w:rPr>
        <w:t xml:space="preserve">.2015թ. վերսկսված  </w:t>
      </w:r>
      <w:r w:rsidRPr="00AA5D35">
        <w:rPr>
          <w:rFonts w:ascii="GHEA Grapalat" w:hAnsi="GHEA Grapalat"/>
          <w:sz w:val="22"/>
          <w:szCs w:val="22"/>
        </w:rPr>
        <w:t xml:space="preserve">թիվ </w:t>
      </w:r>
      <w:r w:rsidRPr="00AA5D35">
        <w:rPr>
          <w:rFonts w:ascii="GHEA Grapalat" w:hAnsi="GHEA Grapalat"/>
          <w:bCs/>
          <w:sz w:val="22"/>
          <w:szCs w:val="22"/>
        </w:rPr>
        <w:t>01/06-</w:t>
      </w:r>
      <w:r w:rsidR="00C50116" w:rsidRPr="00AA5D35">
        <w:rPr>
          <w:rFonts w:ascii="GHEA Grapalat" w:hAnsi="GHEA Grapalat"/>
          <w:bCs/>
          <w:sz w:val="22"/>
          <w:szCs w:val="22"/>
        </w:rPr>
        <w:t>2966</w:t>
      </w:r>
      <w:r w:rsidRPr="00AA5D35">
        <w:rPr>
          <w:rFonts w:ascii="GHEA Grapalat" w:hAnsi="GHEA Grapalat" w:cs="Times Armenian"/>
          <w:bCs/>
          <w:sz w:val="22"/>
          <w:szCs w:val="22"/>
        </w:rPr>
        <w:t xml:space="preserve">/15 </w:t>
      </w:r>
      <w:r w:rsidRPr="00AA5D35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E21E27" w:rsidRDefault="00E21E27" w:rsidP="00E21E2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21E27">
        <w:rPr>
          <w:rFonts w:ascii="GHEA Grapalat" w:hAnsi="GHEA Grapalat" w:cs="Sylfaen"/>
          <w:bCs/>
          <w:sz w:val="20"/>
          <w:szCs w:val="20"/>
        </w:rPr>
        <w:t xml:space="preserve">Աջափնյակ և Դավթաշեն </w:t>
      </w:r>
      <w:r w:rsidRPr="00E21E27">
        <w:rPr>
          <w:rFonts w:ascii="GHEA Grapalat" w:hAnsi="GHEA Grapalat"/>
          <w:bCs/>
          <w:color w:val="000000"/>
          <w:sz w:val="20"/>
          <w:szCs w:val="20"/>
        </w:rPr>
        <w:t>վարչական  շրջանների ընդհանուր իրավասության դատարանի կողմից 22.04.2014թ. տրված թիվ ԵԱԴԴ 0792/02/14 կատարողական թերթի համաձայն պետք է հայցի ապահովման համար հայցագնի 5.105.344 ՀՀ դրամի չափով արգելանք դնել սեփականության իրավունքով Նասիբ Չաթոյանին պատկանող գույքի կամ  դրամական միջոցների վրա: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E21E27">
        <w:rPr>
          <w:rFonts w:ascii="GHEA Grapalat" w:hAnsi="GHEA Grapalat"/>
          <w:bCs/>
          <w:color w:val="000000"/>
          <w:sz w:val="20"/>
          <w:szCs w:val="20"/>
        </w:rPr>
        <w:t>23.09.2014թ. կատարողական վարույթն ավարտվել է: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E21E27">
        <w:rPr>
          <w:rFonts w:ascii="GHEA Grapalat" w:hAnsi="GHEA Grapalat"/>
          <w:bCs/>
          <w:color w:val="000000"/>
          <w:sz w:val="20"/>
          <w:szCs w:val="20"/>
        </w:rPr>
        <w:t xml:space="preserve">07.05.2015թ. պահանջատերը ԴԱՀԿ ծառայություն է մուտքագրել նույն դատարանի կողմից 29.01.2015թ. տրված թիվ ԵԱԴԴ 0792/02/14 կատարողական թերթը, որի համաձայն պետք է </w:t>
      </w:r>
      <w:r w:rsidRPr="00E21E27">
        <w:rPr>
          <w:rFonts w:ascii="GHEA Grapalat" w:hAnsi="GHEA Grapalat"/>
          <w:sz w:val="20"/>
          <w:szCs w:val="20"/>
        </w:rPr>
        <w:t>Նասիբ Չաթոյանից հօգուտ «ՎՏԲ-Հայաստան բանկ» ՓԲԸ-ի բռնագանձել 4.127.601 ՀՀ դրամ, որից վարկի գումար` 3.000.000 ՀՀ դրամ /որից ժամկետանց գումար 3.000.000 դրամ/, վարկի դիմաց հաշվարկված տոկոս 1.031.600 ՀՀ դրամ /որից ժամկետանց տոկոս 155.342.40ՀՀ դրամ/, ժամկետանց տոկոսների նկատմամբ պայմանագրի 11.1 կետով հաշվարկվող տույժ` 96.001 ՀՀ դրամ: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E21E27">
        <w:rPr>
          <w:rFonts w:ascii="GHEA Grapalat" w:hAnsi="GHEA Grapalat"/>
          <w:sz w:val="20"/>
          <w:szCs w:val="20"/>
        </w:rPr>
        <w:t>Նասիբ Չաթոյանից հօգուտ «ՎՏԲ-Հայաստան բանկ» ՓԲԸ-ի բռնագանձել 82.552 ՀՀ դրամ` որպես նախապես վճարված պետական տուրքի գումար:</w:t>
      </w:r>
    </w:p>
    <w:p w:rsidR="00E21E27" w:rsidRPr="00E21E27" w:rsidRDefault="00E21E27" w:rsidP="00E21E27">
      <w:pPr>
        <w:ind w:firstLine="567"/>
        <w:jc w:val="both"/>
        <w:rPr>
          <w:rFonts w:ascii="Sylfaen" w:hAnsi="Sylfaen"/>
          <w:color w:val="21346E"/>
          <w:sz w:val="20"/>
          <w:szCs w:val="20"/>
        </w:rPr>
      </w:pPr>
      <w:r w:rsidRPr="00E21E27">
        <w:rPr>
          <w:rFonts w:ascii="GHEA Grapalat" w:hAnsi="GHEA Grapalat"/>
          <w:sz w:val="20"/>
          <w:szCs w:val="20"/>
        </w:rPr>
        <w:t>Բռնագանձումը տարածել 17.11.2012թ. կնքված թիվ ՈՎ-025-12-03439 ոսկյա իրերի գրավադրմամբ վարկի տրամադրման պայմանագրով գրավի առարկայի վրա</w:t>
      </w:r>
      <w:r w:rsidRPr="00E21E27">
        <w:rPr>
          <w:rFonts w:ascii="Arial Unicode" w:hAnsi="Arial Unicode"/>
          <w:color w:val="21346E"/>
          <w:sz w:val="20"/>
          <w:szCs w:val="20"/>
        </w:rPr>
        <w:t>: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21E27">
        <w:rPr>
          <w:rFonts w:ascii="GHEA Grapalat" w:hAnsi="GHEA Grapalat"/>
          <w:bCs/>
          <w:sz w:val="20"/>
          <w:szCs w:val="20"/>
        </w:rPr>
        <w:t xml:space="preserve">Ինչպես նաև պարտապանից  բռնագանձել </w:t>
      </w:r>
      <w:r w:rsidRPr="00E21E27">
        <w:rPr>
          <w:rFonts w:ascii="GHEA Grapalat" w:hAnsi="GHEA Grapalat" w:cs="Sylfaen"/>
          <w:bCs/>
          <w:sz w:val="20"/>
          <w:szCs w:val="20"/>
        </w:rPr>
        <w:t>բռնագանձման ենթակա գումարի 5 տոկոսը,</w:t>
      </w:r>
      <w:r w:rsidRPr="00E21E27">
        <w:rPr>
          <w:rFonts w:ascii="GHEA Grapalat" w:hAnsi="GHEA Grapalat"/>
          <w:bCs/>
          <w:sz w:val="20"/>
          <w:szCs w:val="20"/>
        </w:rPr>
        <w:t xml:space="preserve"> որպես կատարողական գործողությունների կատարման ծախսի գումար:</w:t>
      </w:r>
    </w:p>
    <w:p w:rsidR="00E21E27" w:rsidRPr="00E21E27" w:rsidRDefault="00E21E27" w:rsidP="00E21E2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21E27">
        <w:rPr>
          <w:rFonts w:ascii="GHEA Grapalat" w:hAnsi="GHEA Grapalat"/>
          <w:bCs/>
          <w:sz w:val="20"/>
          <w:szCs w:val="20"/>
        </w:rPr>
        <w:t>Միաժամանակ պահանջատերը կից գրությամբ հայտնել է որ 28.04.2015թ. դրությամբ պարտքը կազմում է 7.750.656,90 ՀՀ դրամ:</w:t>
      </w:r>
    </w:p>
    <w:p w:rsidR="00E21E27" w:rsidRPr="005F1F74" w:rsidRDefault="00E21E27" w:rsidP="00E21E27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5F1F74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C50116">
        <w:rPr>
          <w:rFonts w:ascii="GHEA Grapalat" w:hAnsi="GHEA Grapalat"/>
          <w:sz w:val="20"/>
          <w:szCs w:val="20"/>
        </w:rPr>
        <w:t>Նասիբ Չաթոյանի</w:t>
      </w:r>
      <w:r w:rsidR="00C50116" w:rsidRPr="00E21E27">
        <w:rPr>
          <w:rFonts w:ascii="GHEA Grapalat" w:hAnsi="GHEA Grapalat"/>
          <w:sz w:val="20"/>
          <w:szCs w:val="20"/>
        </w:rPr>
        <w:t xml:space="preserve"> </w:t>
      </w:r>
      <w:r w:rsidRPr="005F1F74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E21E27" w:rsidRDefault="00E21E27" w:rsidP="00E21E27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E21E27" w:rsidRDefault="00E21E27" w:rsidP="00E21E2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AA5D35" w:rsidRDefault="00AA5D35" w:rsidP="00E21E2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E21E27" w:rsidRDefault="00E21E27" w:rsidP="00E21E2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CB0B68">
        <w:rPr>
          <w:rFonts w:ascii="GHEA Grapalat" w:hAnsi="GHEA Grapalat" w:cs="Sylfaen"/>
          <w:bCs/>
          <w:sz w:val="20"/>
          <w:szCs w:val="20"/>
        </w:rPr>
        <w:t>11.05.201</w:t>
      </w:r>
      <w:r w:rsidR="00CB0B68" w:rsidRPr="005F1F74">
        <w:rPr>
          <w:rFonts w:ascii="GHEA Grapalat" w:hAnsi="GHEA Grapalat" w:cs="Sylfaen"/>
          <w:bCs/>
          <w:sz w:val="20"/>
          <w:szCs w:val="20"/>
        </w:rPr>
        <w:t>5</w:t>
      </w:r>
      <w:r w:rsidR="00CB0B68">
        <w:rPr>
          <w:rFonts w:ascii="GHEA Grapalat" w:hAnsi="GHEA Grapalat" w:cs="Sylfaen"/>
          <w:bCs/>
          <w:sz w:val="20"/>
          <w:szCs w:val="20"/>
        </w:rPr>
        <w:t xml:space="preserve">թ. վերսկսված  </w:t>
      </w:r>
      <w:r w:rsidR="00CB0B68">
        <w:rPr>
          <w:rFonts w:ascii="GHEA Grapalat" w:hAnsi="GHEA Grapalat"/>
          <w:sz w:val="20"/>
          <w:szCs w:val="20"/>
        </w:rPr>
        <w:t xml:space="preserve">թիվ </w:t>
      </w:r>
      <w:r w:rsidR="00CB0B68">
        <w:rPr>
          <w:rFonts w:ascii="GHEA Grapalat" w:hAnsi="GHEA Grapalat"/>
          <w:bCs/>
          <w:sz w:val="20"/>
          <w:szCs w:val="20"/>
        </w:rPr>
        <w:t>01/06-2966</w:t>
      </w:r>
      <w:r w:rsidR="00CB0B68">
        <w:rPr>
          <w:rFonts w:ascii="GHEA Grapalat" w:hAnsi="GHEA Grapalat" w:cs="Times Armenian"/>
          <w:bCs/>
          <w:sz w:val="20"/>
          <w:szCs w:val="20"/>
        </w:rPr>
        <w:t>/1</w:t>
      </w:r>
      <w:r w:rsidR="00CB0B68" w:rsidRPr="005F1F74">
        <w:rPr>
          <w:rFonts w:ascii="GHEA Grapalat" w:hAnsi="GHEA Grapalat" w:cs="Times Armenian"/>
          <w:bCs/>
          <w:sz w:val="20"/>
          <w:szCs w:val="20"/>
        </w:rPr>
        <w:t>5</w:t>
      </w:r>
      <w:r w:rsidR="00CB0B68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</w:p>
    <w:p w:rsidR="00E21E27" w:rsidRDefault="00E21E27" w:rsidP="00E21E2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21E27" w:rsidRDefault="00E21E27" w:rsidP="00E21E2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E21E27" w:rsidRPr="00AA5D35" w:rsidRDefault="00E21E27" w:rsidP="00E21E27">
      <w:pPr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            </w:t>
      </w:r>
      <w:r w:rsidRPr="00AA5D35">
        <w:rPr>
          <w:rFonts w:ascii="GHEA Grapalat" w:hAnsi="GHEA Grapalat" w:cs="Sylfaen"/>
          <w:bCs/>
          <w:sz w:val="22"/>
          <w:szCs w:val="22"/>
        </w:rPr>
        <w:t>Հարկադիր կատարող                                                        Ա.Հոբոսան</w:t>
      </w:r>
    </w:p>
    <w:p w:rsidR="00E21E27" w:rsidRDefault="00E21E27" w:rsidP="00E21E27"/>
    <w:p w:rsidR="0090725D" w:rsidRDefault="0090725D"/>
    <w:sectPr w:rsidR="0090725D" w:rsidSect="009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E27"/>
    <w:rsid w:val="003C55F3"/>
    <w:rsid w:val="007E031D"/>
    <w:rsid w:val="0090725D"/>
    <w:rsid w:val="00AA5D35"/>
    <w:rsid w:val="00C50116"/>
    <w:rsid w:val="00CB0B68"/>
    <w:rsid w:val="00E21E27"/>
    <w:rsid w:val="00E7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2015-07-06T06:47:00Z</dcterms:created>
  <dcterms:modified xsi:type="dcterms:W3CDTF">2015-07-06T07:13:00Z</dcterms:modified>
</cp:coreProperties>
</file>