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E5" w:rsidRDefault="00A301E5" w:rsidP="00A301E5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ՈՒ Մ</w:t>
      </w:r>
    </w:p>
    <w:p w:rsidR="00A301E5" w:rsidRDefault="00A301E5" w:rsidP="00A301E5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A301E5" w:rsidRDefault="00A301E5" w:rsidP="00A301E5">
      <w:pPr>
        <w:spacing w:after="0" w:line="276" w:lineRule="auto"/>
        <w:ind w:left="-709"/>
        <w:rPr>
          <w:rFonts w:ascii="GHEA Grapalat" w:hAnsi="GHEA Grapalat"/>
          <w:szCs w:val="24"/>
          <w:lang w:val="hy-AM"/>
        </w:rPr>
      </w:pPr>
    </w:p>
    <w:p w:rsidR="00A301E5" w:rsidRDefault="00A301E5" w:rsidP="00A301E5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</w:t>
      </w:r>
      <w:r w:rsidRPr="00A301E5">
        <w:rPr>
          <w:rFonts w:ascii="GHEA Grapalat" w:hAnsi="GHEA Grapalat"/>
          <w:szCs w:val="24"/>
          <w:lang w:val="hy-AM"/>
        </w:rPr>
        <w:t>08</w:t>
      </w:r>
      <w:r>
        <w:rPr>
          <w:rFonts w:ascii="GHEA Grapalat" w:hAnsi="GHEA Grapalat"/>
          <w:szCs w:val="24"/>
          <w:lang w:val="hy-AM"/>
        </w:rPr>
        <w:t>.0</w:t>
      </w:r>
      <w:r w:rsidRPr="00A301E5">
        <w:rPr>
          <w:rFonts w:ascii="GHEA Grapalat" w:hAnsi="GHEA Grapalat"/>
          <w:szCs w:val="24"/>
          <w:lang w:val="hy-AM"/>
        </w:rPr>
        <w:t>7</w:t>
      </w:r>
      <w:r>
        <w:rPr>
          <w:rFonts w:ascii="GHEA Grapalat" w:hAnsi="GHEA Grapalat"/>
          <w:szCs w:val="24"/>
          <w:lang w:val="hy-AM"/>
        </w:rPr>
        <w:t>.2015թ.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                           </w:t>
      </w:r>
      <w:r w:rsidRPr="00A301E5">
        <w:rPr>
          <w:rFonts w:ascii="GHEA Grapalat" w:hAnsi="GHEA Grapalat"/>
          <w:szCs w:val="24"/>
          <w:lang w:val="hy-AM"/>
        </w:rPr>
        <w:t xml:space="preserve">     </w:t>
      </w:r>
      <w:r>
        <w:rPr>
          <w:rFonts w:ascii="GHEA Grapalat" w:hAnsi="GHEA Grapalat"/>
          <w:szCs w:val="24"/>
          <w:lang w:val="hy-AM"/>
        </w:rPr>
        <w:t xml:space="preserve">    ք.Երևան </w:t>
      </w:r>
    </w:p>
    <w:p w:rsidR="00A301E5" w:rsidRDefault="00A301E5" w:rsidP="00A301E5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A301E5" w:rsidRDefault="00A301E5" w:rsidP="00A301E5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A301E5" w:rsidRDefault="00A301E5" w:rsidP="00A301E5">
      <w:pPr>
        <w:spacing w:after="0" w:line="276" w:lineRule="auto"/>
        <w:ind w:left="-709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 </w:t>
      </w:r>
      <w:r>
        <w:rPr>
          <w:rFonts w:ascii="GHEA Grapalat" w:hAnsi="GHEA Grapalat" w:cs="Sylfaen"/>
          <w:szCs w:val="24"/>
          <w:lang w:val="hy-AM"/>
        </w:rPr>
        <w:t>ՀՀ ԱՆ ԴԱՀԿ ծառայության Երևան քաղաքի Շենգավիթ բաժնի ավագ հարկադիր կատարող արդարադատության կապիտան Սերոբ Ավետիսյանս, ուսումնասիրելով 02.04.2015թ. վերսկսված թիվ 01/05-216</w:t>
      </w:r>
      <w:r w:rsidRPr="00A301E5">
        <w:rPr>
          <w:rFonts w:ascii="GHEA Grapalat" w:hAnsi="GHEA Grapalat" w:cs="Sylfaen"/>
          <w:szCs w:val="24"/>
          <w:lang w:val="hy-AM"/>
        </w:rPr>
        <w:t>8</w:t>
      </w:r>
      <w:r w:rsidR="0040697D">
        <w:rPr>
          <w:rFonts w:ascii="GHEA Grapalat" w:hAnsi="GHEA Grapalat" w:cs="Sylfaen"/>
          <w:szCs w:val="24"/>
          <w:lang w:val="hy-AM"/>
        </w:rPr>
        <w:t>/1</w:t>
      </w:r>
      <w:r w:rsidR="0040697D" w:rsidRPr="0040697D">
        <w:rPr>
          <w:rFonts w:ascii="GHEA Grapalat" w:hAnsi="GHEA Grapalat" w:cs="Sylfaen"/>
          <w:szCs w:val="24"/>
          <w:lang w:val="hy-AM"/>
        </w:rPr>
        <w:t>5</w:t>
      </w:r>
      <w:r>
        <w:rPr>
          <w:rFonts w:ascii="GHEA Grapalat" w:hAnsi="GHEA Grapalat" w:cs="Sylfaen"/>
          <w:szCs w:val="24"/>
          <w:lang w:val="hy-AM"/>
        </w:rPr>
        <w:t xml:space="preserve"> կատարողական վարույթի նյութերը.</w:t>
      </w:r>
    </w:p>
    <w:p w:rsidR="00A301E5" w:rsidRDefault="00A301E5" w:rsidP="00A301E5">
      <w:pPr>
        <w:spacing w:after="0" w:line="276" w:lineRule="auto"/>
        <w:ind w:left="-709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A301E5" w:rsidRPr="00A301E5" w:rsidRDefault="00A301E5" w:rsidP="00A301E5">
      <w:pPr>
        <w:spacing w:after="0" w:line="276" w:lineRule="auto"/>
        <w:ind w:left="-709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A301E5" w:rsidRDefault="00A301E5" w:rsidP="00A301E5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Պ Ա Ր Զ Ե Ց Ի</w:t>
      </w:r>
    </w:p>
    <w:p w:rsidR="00A301E5" w:rsidRDefault="00A301E5" w:rsidP="00A301E5">
      <w:pPr>
        <w:spacing w:after="0" w:line="276" w:lineRule="auto"/>
        <w:ind w:left="-709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A301E5" w:rsidRDefault="00A301E5" w:rsidP="00A301E5">
      <w:pPr>
        <w:spacing w:after="0" w:line="276" w:lineRule="auto"/>
        <w:ind w:left="-709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A301E5" w:rsidRDefault="00A301E5" w:rsidP="00A301E5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   </w:t>
      </w:r>
      <w:r>
        <w:rPr>
          <w:rFonts w:ascii="GHEA Grapalat" w:hAnsi="GHEA Grapalat" w:cs="Sylfaen"/>
          <w:szCs w:val="24"/>
          <w:lang w:val="hy-AM"/>
        </w:rPr>
        <w:t>Շենգավիթ վարչական շրջանի ընդհանուր իրավասության դատարանի կողմից 09.12.2014թ. տրված թիվ ԵՇԴ/1757/02/14 կատարողական</w:t>
      </w:r>
      <w:r>
        <w:rPr>
          <w:rFonts w:ascii="GHEA Grapalat" w:hAnsi="GHEA Grapalat"/>
          <w:szCs w:val="24"/>
          <w:lang w:val="hy-AM"/>
        </w:rPr>
        <w:t xml:space="preserve"> թերթի համաձայն պետք է </w:t>
      </w:r>
      <w:r>
        <w:rPr>
          <w:rFonts w:ascii="GHEA Grapalat" w:hAnsi="GHEA Grapalat" w:cs="Sylfaen"/>
          <w:szCs w:val="24"/>
          <w:lang w:val="hy-AM"/>
        </w:rPr>
        <w:t>Մարինա Մեսրոպյանից, Գագիկ Մեսրոպյանից համապարտությամբ հօգուտ «Կոնվերս բանկ» ՓԲԸ-ի բռնագանձել 893.745 ՀՀ դրամ և հայցվորի կողմից 17.874.90 ՀՀ դրամ վճարված պետական տուրքի գումարը, ՀՀ Քաղ. օր-ի 411 հոդվածի կիրառմամբ 674.379 ՀՀ դրամին վճռի կայացման օրվանից մինչև պարտավորության կատարման օրը հաշվարկել և բռնագանձել տոկոս, ՀՀ ԿԲ-ի կողմից սահմանված հաշվարկային տոկոսադրույքի չափով:</w:t>
      </w:r>
    </w:p>
    <w:p w:rsidR="00A301E5" w:rsidRDefault="00A301E5" w:rsidP="00A301E5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Պարտապանից պետք է բռնագանձել նաև բռնագանձվող գումարի հինգ տոկոսը՝ որպես կատարողական գործողությունների կատարման ծախս:</w:t>
      </w:r>
    </w:p>
    <w:p w:rsidR="00A301E5" w:rsidRDefault="00A301E5" w:rsidP="00A301E5">
      <w:pPr>
        <w:spacing w:after="0"/>
        <w:ind w:left="-709" w:firstLine="42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Կատարողական գործողությունների ընթացքում պարտապան Մարինա Մեսրոպյանին պատկանող գույք կամ դրամական միջոցներ չեն հայտնաբերվել:</w:t>
      </w:r>
    </w:p>
    <w:p w:rsidR="00A301E5" w:rsidRPr="00ED4431" w:rsidRDefault="00A301E5" w:rsidP="00A301E5">
      <w:pPr>
        <w:spacing w:after="0"/>
        <w:ind w:left="-709" w:firstLine="425"/>
        <w:jc w:val="both"/>
        <w:rPr>
          <w:rFonts w:ascii="GHEA Grapalat" w:hAnsi="GHEA Grapalat" w:cs="Sylfaen"/>
          <w:b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</w:t>
      </w:r>
      <w:r>
        <w:rPr>
          <w:rFonts w:ascii="GHEA Grapalat" w:hAnsi="GHEA Grapalat" w:cs="Sylfaen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28, 37-րդ հոդվածի 8-րդ կետով և 39-րդ հոդվածներով</w:t>
      </w:r>
      <w:r w:rsidR="00ED4431" w:rsidRPr="00ED4431">
        <w:rPr>
          <w:rFonts w:ascii="GHEA Grapalat" w:hAnsi="GHEA Grapalat" w:cs="Sylfaen"/>
          <w:b/>
          <w:szCs w:val="24"/>
          <w:lang w:val="hy-AM"/>
        </w:rPr>
        <w:t>.</w:t>
      </w:r>
    </w:p>
    <w:p w:rsidR="00A301E5" w:rsidRDefault="00A301E5" w:rsidP="00A301E5">
      <w:pPr>
        <w:spacing w:after="0"/>
        <w:ind w:left="-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A301E5" w:rsidRDefault="00A301E5" w:rsidP="00A301E5">
      <w:pPr>
        <w:spacing w:after="0"/>
        <w:ind w:left="-709"/>
        <w:jc w:val="both"/>
        <w:rPr>
          <w:rFonts w:ascii="GHEA Grapalat" w:hAnsi="GHEA Grapalat" w:cs="Sylfaen"/>
          <w:b/>
          <w:sz w:val="22"/>
          <w:lang w:val="hy-AM"/>
        </w:rPr>
      </w:pPr>
    </w:p>
    <w:p w:rsidR="00A301E5" w:rsidRDefault="00A301E5" w:rsidP="00A301E5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Ե Ց Ի</w:t>
      </w:r>
    </w:p>
    <w:p w:rsidR="00A301E5" w:rsidRDefault="00A301E5" w:rsidP="00A301E5">
      <w:pPr>
        <w:spacing w:after="0" w:line="276" w:lineRule="auto"/>
        <w:ind w:left="-709"/>
        <w:jc w:val="center"/>
        <w:rPr>
          <w:rFonts w:ascii="GHEA Grapalat" w:hAnsi="GHEA Grapalat"/>
          <w:b/>
          <w:sz w:val="22"/>
          <w:lang w:val="hy-AM"/>
        </w:rPr>
      </w:pPr>
    </w:p>
    <w:p w:rsidR="00A301E5" w:rsidRDefault="00A301E5" w:rsidP="00A301E5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</w:t>
      </w:r>
      <w:r>
        <w:rPr>
          <w:rFonts w:ascii="GHEA Grapalat" w:hAnsi="GHEA Grapalat"/>
          <w:szCs w:val="24"/>
          <w:lang w:val="hy-AM"/>
        </w:rPr>
        <w:t xml:space="preserve">Կասեցնել </w:t>
      </w:r>
      <w:r>
        <w:rPr>
          <w:rFonts w:ascii="GHEA Grapalat" w:hAnsi="GHEA Grapalat" w:cs="Sylfaen"/>
          <w:szCs w:val="24"/>
          <w:lang w:val="hy-AM"/>
        </w:rPr>
        <w:t xml:space="preserve">02.04.2015թ. </w:t>
      </w:r>
      <w:r>
        <w:rPr>
          <w:rFonts w:ascii="GHEA Grapalat" w:hAnsi="GHEA Grapalat"/>
          <w:szCs w:val="24"/>
          <w:lang w:val="hy-AM"/>
        </w:rPr>
        <w:t>վերսկսված թիվ 01/05-216</w:t>
      </w:r>
      <w:r w:rsidRPr="00A301E5">
        <w:rPr>
          <w:rFonts w:ascii="GHEA Grapalat" w:hAnsi="GHEA Grapalat"/>
          <w:szCs w:val="24"/>
          <w:lang w:val="hy-AM"/>
        </w:rPr>
        <w:t>8</w:t>
      </w:r>
      <w:r>
        <w:rPr>
          <w:rFonts w:ascii="GHEA Grapalat" w:hAnsi="GHEA Grapalat"/>
          <w:szCs w:val="24"/>
          <w:lang w:val="hy-AM"/>
        </w:rPr>
        <w:t>/15 կատարողական վարույթը 60-օրյա ժամկետով.</w:t>
      </w:r>
    </w:p>
    <w:p w:rsidR="00A301E5" w:rsidRDefault="00A301E5" w:rsidP="00A301E5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301E5" w:rsidRDefault="00A301E5" w:rsidP="00A301E5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A301E5" w:rsidRDefault="00A301E5" w:rsidP="00A301E5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Որոշման պատճենն ուղարկել կողմերին.</w:t>
      </w:r>
    </w:p>
    <w:p w:rsidR="00A301E5" w:rsidRDefault="00A301E5" w:rsidP="00A301E5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A301E5" w:rsidRDefault="00A301E5" w:rsidP="00A301E5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A301E5" w:rsidRDefault="00A301E5" w:rsidP="00A301E5">
      <w:pPr>
        <w:spacing w:after="0" w:line="276" w:lineRule="auto"/>
        <w:ind w:left="-709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Ավագ հարկադիր կատարող`                                                        Սերոբ Ավետիսյան                                </w:t>
      </w:r>
    </w:p>
    <w:p w:rsidR="002A2DA9" w:rsidRDefault="002A2DA9"/>
    <w:sectPr w:rsidR="002A2DA9" w:rsidSect="00A301E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301E5"/>
    <w:rsid w:val="002A2DA9"/>
    <w:rsid w:val="0040697D"/>
    <w:rsid w:val="00421E26"/>
    <w:rsid w:val="00596B28"/>
    <w:rsid w:val="00A301E5"/>
    <w:rsid w:val="00ED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E5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01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</cp:revision>
  <cp:lastPrinted>2015-07-08T11:19:00Z</cp:lastPrinted>
  <dcterms:created xsi:type="dcterms:W3CDTF">2015-07-08T11:18:00Z</dcterms:created>
  <dcterms:modified xsi:type="dcterms:W3CDTF">2015-07-08T11:39:00Z</dcterms:modified>
</cp:coreProperties>
</file>