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04" w:rsidRDefault="00CF1F04" w:rsidP="00CF1F04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en-US"/>
        </w:rPr>
      </w:pP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ՈՒ Մ</w:t>
      </w:r>
    </w:p>
    <w:p w:rsidR="007B60B3" w:rsidRPr="008B6E95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ԿԱՏԱՐՈՂԱԿԱՆ ՎԱՐՈՒՅԹԸ ԿԱՍԵՑՆԵԼՈՒ ՄԱՍԻՆ</w:t>
      </w:r>
    </w:p>
    <w:p w:rsidR="007B60B3" w:rsidRPr="008B6E95" w:rsidRDefault="007B60B3" w:rsidP="007B60B3">
      <w:pPr>
        <w:ind w:right="-1" w:firstLine="709"/>
        <w:jc w:val="right"/>
        <w:rPr>
          <w:rFonts w:ascii="Arial Unicode" w:hAnsi="Arial Unicode"/>
          <w:sz w:val="22"/>
          <w:lang w:val="hy-AM"/>
        </w:rPr>
      </w:pPr>
    </w:p>
    <w:p w:rsidR="007B60B3" w:rsidRPr="00FD322D" w:rsidRDefault="00951E4B" w:rsidP="00FD322D">
      <w:pPr>
        <w:pStyle w:val="BodyTextIndent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>
        <w:rPr>
          <w:rFonts w:ascii="Arial Unicode" w:hAnsi="Arial Unicode"/>
          <w:sz w:val="22"/>
          <w:szCs w:val="20"/>
          <w:lang w:val="hy-AM"/>
        </w:rPr>
        <w:t>2</w:t>
      </w:r>
      <w:r>
        <w:rPr>
          <w:rFonts w:ascii="Arial Unicode" w:hAnsi="Arial Unicode"/>
          <w:sz w:val="22"/>
          <w:szCs w:val="20"/>
          <w:lang w:val="en-US"/>
        </w:rPr>
        <w:t>2</w:t>
      </w:r>
      <w:r w:rsidR="00FD322D" w:rsidRPr="00FD322D">
        <w:rPr>
          <w:rFonts w:ascii="Arial Unicode" w:hAnsi="Arial Unicode"/>
          <w:sz w:val="22"/>
          <w:szCs w:val="20"/>
          <w:lang w:val="hy-AM"/>
        </w:rPr>
        <w:t>.07</w:t>
      </w:r>
      <w:r w:rsidR="007B60B3" w:rsidRPr="00FD322D">
        <w:rPr>
          <w:rFonts w:ascii="Arial Unicode" w:hAnsi="Arial Unicode"/>
          <w:sz w:val="22"/>
          <w:szCs w:val="20"/>
          <w:lang w:val="hy-AM"/>
        </w:rPr>
        <w:t>.201</w:t>
      </w:r>
      <w:r w:rsidR="001229DE" w:rsidRPr="00FD322D">
        <w:rPr>
          <w:rFonts w:ascii="Arial Unicode" w:hAnsi="Arial Unicode"/>
          <w:sz w:val="22"/>
          <w:szCs w:val="20"/>
          <w:lang w:val="hy-AM"/>
        </w:rPr>
        <w:t>5</w:t>
      </w:r>
      <w:r w:rsidR="007B60B3" w:rsidRPr="00FD322D">
        <w:rPr>
          <w:rFonts w:ascii="Arial Unicode" w:hAnsi="Arial Unicode"/>
          <w:sz w:val="22"/>
          <w:szCs w:val="20"/>
          <w:lang w:val="hy-AM"/>
        </w:rPr>
        <w:t>թ.</w:t>
      </w:r>
      <w:r w:rsidR="007B60B3" w:rsidRPr="00FD322D">
        <w:rPr>
          <w:rFonts w:ascii="Arial Unicode" w:hAnsi="Arial Unicode"/>
          <w:sz w:val="22"/>
          <w:szCs w:val="20"/>
          <w:lang w:val="hy-AM"/>
        </w:rPr>
        <w:tab/>
        <w:t xml:space="preserve">          </w:t>
      </w:r>
      <w:r w:rsidR="007B60B3" w:rsidRPr="00FD322D">
        <w:rPr>
          <w:rFonts w:ascii="Arial Unicode" w:hAnsi="Arial Unicode"/>
          <w:sz w:val="22"/>
          <w:szCs w:val="20"/>
          <w:lang w:val="hy-AM"/>
        </w:rPr>
        <w:tab/>
        <w:t xml:space="preserve">  </w:t>
      </w:r>
      <w:r w:rsidR="007B60B3" w:rsidRPr="00FD322D">
        <w:rPr>
          <w:rFonts w:ascii="Arial Unicode" w:hAnsi="Arial Unicode"/>
          <w:sz w:val="22"/>
          <w:szCs w:val="20"/>
          <w:lang w:val="hy-AM"/>
        </w:rPr>
        <w:tab/>
        <w:t xml:space="preserve">                  </w:t>
      </w:r>
      <w:r w:rsidR="008E504E" w:rsidRPr="00FD322D">
        <w:rPr>
          <w:rFonts w:ascii="Arial Unicode" w:hAnsi="Arial Unicode"/>
          <w:sz w:val="22"/>
          <w:szCs w:val="20"/>
          <w:lang w:val="hy-AM"/>
        </w:rPr>
        <w:tab/>
      </w:r>
      <w:r w:rsidR="007B60B3" w:rsidRPr="00FD322D">
        <w:rPr>
          <w:rFonts w:ascii="Arial Unicode" w:hAnsi="Arial Unicode"/>
          <w:sz w:val="22"/>
          <w:szCs w:val="20"/>
          <w:lang w:val="hy-AM"/>
        </w:rPr>
        <w:t xml:space="preserve">                                 </w:t>
      </w:r>
      <w:r w:rsidR="007B60B3" w:rsidRPr="00FD322D">
        <w:rPr>
          <w:rFonts w:ascii="Arial Unicode" w:hAnsi="Arial Unicode"/>
          <w:sz w:val="22"/>
          <w:szCs w:val="20"/>
          <w:lang w:val="hy-AM"/>
        </w:rPr>
        <w:tab/>
      </w:r>
      <w:r w:rsidR="007B60B3" w:rsidRPr="00FD322D">
        <w:rPr>
          <w:rFonts w:ascii="Arial Unicode" w:hAnsi="Arial Unicode"/>
          <w:sz w:val="22"/>
          <w:szCs w:val="20"/>
          <w:lang w:val="hy-AM"/>
        </w:rPr>
        <w:tab/>
        <w:t xml:space="preserve">   ք.Երևան</w:t>
      </w:r>
    </w:p>
    <w:p w:rsidR="00B35D28" w:rsidRPr="00FD322D" w:rsidRDefault="00B35D28" w:rsidP="00FD322D">
      <w:pPr>
        <w:pStyle w:val="BodyTextIndent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</w:p>
    <w:p w:rsidR="00C8778E" w:rsidRPr="00C8778E" w:rsidRDefault="00C8778E" w:rsidP="00FD322D">
      <w:pPr>
        <w:pStyle w:val="BodyTextIndent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C8778E">
        <w:rPr>
          <w:rFonts w:ascii="Arial Unicode" w:hAnsi="Arial Unicode"/>
          <w:sz w:val="22"/>
          <w:szCs w:val="20"/>
          <w:lang w:val="hy-AM"/>
        </w:rPr>
        <w:t xml:space="preserve">ՀՀ ԱՆ ԴԱՀԿ ծառայության Աջափնյակ և Դավթաշեն բաժնի ավագ հարկադիր կատարող, արդարադատության </w:t>
      </w:r>
      <w:r w:rsidR="00FD322D" w:rsidRPr="00FD322D">
        <w:rPr>
          <w:rFonts w:ascii="Arial Unicode" w:hAnsi="Arial Unicode"/>
          <w:sz w:val="22"/>
          <w:szCs w:val="20"/>
          <w:lang w:val="hy-AM"/>
        </w:rPr>
        <w:t>մայոր</w:t>
      </w:r>
      <w:r w:rsidRPr="00C8778E">
        <w:rPr>
          <w:rFonts w:ascii="Arial Unicode" w:hAnsi="Arial Unicode"/>
          <w:sz w:val="22"/>
          <w:szCs w:val="20"/>
          <w:lang w:val="hy-AM"/>
        </w:rPr>
        <w:t xml:space="preserve">` Գևորգ Տեր-Ղազարյանս ուսումնասիրելով </w:t>
      </w:r>
      <w:r w:rsidR="00F4583B" w:rsidRPr="00F4583B">
        <w:rPr>
          <w:rFonts w:ascii="Arial Unicode" w:hAnsi="Arial Unicode"/>
          <w:sz w:val="22"/>
          <w:szCs w:val="20"/>
          <w:lang w:val="hy-AM"/>
        </w:rPr>
        <w:t>18.03</w:t>
      </w:r>
      <w:r w:rsidR="007C3AC5" w:rsidRPr="007C3AC5">
        <w:rPr>
          <w:rFonts w:ascii="Arial Unicode" w:hAnsi="Arial Unicode"/>
          <w:sz w:val="22"/>
          <w:szCs w:val="20"/>
          <w:lang w:val="hy-AM"/>
        </w:rPr>
        <w:t>.</w:t>
      </w:r>
      <w:r w:rsidRPr="00C8778E">
        <w:rPr>
          <w:rFonts w:ascii="Arial Unicode" w:hAnsi="Arial Unicode"/>
          <w:sz w:val="22"/>
          <w:szCs w:val="20"/>
          <w:lang w:val="hy-AM"/>
        </w:rPr>
        <w:t>201</w:t>
      </w:r>
      <w:r w:rsidR="007C3AC5" w:rsidRPr="007C3AC5">
        <w:rPr>
          <w:rFonts w:ascii="Arial Unicode" w:hAnsi="Arial Unicode"/>
          <w:sz w:val="22"/>
          <w:szCs w:val="20"/>
          <w:lang w:val="hy-AM"/>
        </w:rPr>
        <w:t>5</w:t>
      </w:r>
      <w:r w:rsidR="005200D4">
        <w:rPr>
          <w:rFonts w:ascii="Arial Unicode" w:hAnsi="Arial Unicode"/>
          <w:sz w:val="22"/>
          <w:szCs w:val="20"/>
          <w:lang w:val="hy-AM"/>
        </w:rPr>
        <w:t xml:space="preserve">թ. </w:t>
      </w:r>
      <w:r w:rsidR="00FD322D" w:rsidRPr="00FD322D">
        <w:rPr>
          <w:rFonts w:ascii="Arial Unicode" w:hAnsi="Arial Unicode"/>
          <w:sz w:val="22"/>
          <w:szCs w:val="20"/>
          <w:lang w:val="hy-AM"/>
        </w:rPr>
        <w:t>վերսկս</w:t>
      </w:r>
      <w:r w:rsidR="001229DE">
        <w:rPr>
          <w:rFonts w:ascii="Arial Unicode" w:hAnsi="Arial Unicode"/>
          <w:sz w:val="22"/>
          <w:szCs w:val="20"/>
          <w:lang w:val="hy-AM"/>
        </w:rPr>
        <w:t>ված թիվ 01/06-</w:t>
      </w:r>
      <w:r w:rsidR="00F4583B" w:rsidRPr="00F4583B">
        <w:rPr>
          <w:rFonts w:ascii="Arial Unicode" w:hAnsi="Arial Unicode"/>
          <w:sz w:val="22"/>
          <w:szCs w:val="20"/>
          <w:lang w:val="hy-AM"/>
        </w:rPr>
        <w:t>1875</w:t>
      </w:r>
      <w:r w:rsidRPr="00C8778E">
        <w:rPr>
          <w:rFonts w:ascii="Arial Unicode" w:hAnsi="Arial Unicode"/>
          <w:sz w:val="22"/>
          <w:szCs w:val="20"/>
          <w:lang w:val="hy-AM"/>
        </w:rPr>
        <w:t>/1</w:t>
      </w:r>
      <w:r w:rsidR="007C3AC5" w:rsidRPr="007C3AC5">
        <w:rPr>
          <w:rFonts w:ascii="Arial Unicode" w:hAnsi="Arial Unicode"/>
          <w:sz w:val="22"/>
          <w:szCs w:val="20"/>
          <w:lang w:val="hy-AM"/>
        </w:rPr>
        <w:t>5</w:t>
      </w:r>
      <w:r w:rsidRPr="00C8778E">
        <w:rPr>
          <w:rFonts w:ascii="Arial Unicode" w:hAnsi="Arial Unicode"/>
          <w:sz w:val="22"/>
          <w:szCs w:val="20"/>
          <w:lang w:val="hy-AM"/>
        </w:rPr>
        <w:t xml:space="preserve"> կատարողական վարույթի նյութերը.</w:t>
      </w:r>
    </w:p>
    <w:p w:rsidR="00C8778E" w:rsidRPr="007D360B" w:rsidRDefault="00C8778E" w:rsidP="00C8778E">
      <w:pPr>
        <w:jc w:val="center"/>
        <w:rPr>
          <w:rFonts w:ascii="GHEA Grapalat" w:hAnsi="GHEA Grapalat"/>
          <w:sz w:val="28"/>
          <w:szCs w:val="28"/>
          <w:lang w:val="hy-AM"/>
        </w:rPr>
      </w:pPr>
      <w:r w:rsidRPr="00B004CD">
        <w:rPr>
          <w:rFonts w:ascii="GHEA Grapalat" w:hAnsi="GHEA Grapalat"/>
          <w:sz w:val="28"/>
          <w:szCs w:val="28"/>
          <w:lang w:val="hy-AM"/>
        </w:rPr>
        <w:t>Պ Ա Ր Զ Ե Ց Ի</w:t>
      </w:r>
    </w:p>
    <w:p w:rsidR="00F4583B" w:rsidRPr="00F4583B" w:rsidRDefault="00F4583B" w:rsidP="00F4583B">
      <w:pPr>
        <w:jc w:val="both"/>
        <w:rPr>
          <w:rFonts w:ascii="Arial Unicode" w:hAnsi="Arial Unicode"/>
          <w:sz w:val="22"/>
          <w:lang w:val="hy-AM"/>
        </w:rPr>
      </w:pPr>
      <w:r w:rsidRPr="00F4583B">
        <w:rPr>
          <w:rFonts w:ascii="Arial Unicode" w:hAnsi="Arial Unicode"/>
          <w:sz w:val="22"/>
          <w:lang w:val="hy-AM"/>
        </w:rPr>
        <w:t xml:space="preserve">         ՀՀ Երևան քաղաքի Արաբկիր և Քանաքեռ-Զեյթուն համայնքների ընդհանուր իրավասության վարչական շրջանների ընդհանուր իրավասության դատարանի կողմից 15.01.2015թ. տրված թիվ ԵԱՔԴ 1801/02/14 կատարողական թերթի համաձայն պետք է՝ պատասխանողներ Գևորգ Վարդանի Պետրոսյանից և Նարինե Արթուրի Կնյազյանից համապարտության կարգով հօգուտ Հայցվորի բռնագանձել</w:t>
      </w:r>
    </w:p>
    <w:p w:rsidR="00F4583B" w:rsidRPr="00F4583B" w:rsidRDefault="00F4583B" w:rsidP="00F4583B">
      <w:pPr>
        <w:jc w:val="both"/>
        <w:rPr>
          <w:rFonts w:ascii="Arial Unicode" w:hAnsi="Arial Unicode"/>
          <w:sz w:val="22"/>
          <w:lang w:val="hy-AM"/>
        </w:rPr>
      </w:pPr>
      <w:r w:rsidRPr="00F4583B">
        <w:rPr>
          <w:rFonts w:ascii="Arial Unicode" w:hAnsi="Arial Unicode"/>
          <w:sz w:val="22"/>
          <w:lang w:val="hy-AM"/>
        </w:rPr>
        <w:tab/>
        <w:t>1.1 15.399.245,2 ՀՀ դրամ վարկի ընդհանուր պարտքի գումարը` որից վարկի հիմնական գումարի մնացորդ` 13.690.383,3 ՀՀ դրամ, հաշվարկված տոկոսագումար` 1 458 077,7 ՀՀ դրամ, ժամկետանց գումարի տույժ` 53 671,5 ՀՀ դրամ, ժամկետանց տոկոսի տույժ` 197 112,7 ՀՀ դրամ:</w:t>
      </w:r>
    </w:p>
    <w:p w:rsidR="00F4583B" w:rsidRPr="00F4583B" w:rsidRDefault="00F4583B" w:rsidP="00F4583B">
      <w:pPr>
        <w:jc w:val="both"/>
        <w:rPr>
          <w:rFonts w:ascii="Arial Unicode" w:hAnsi="Arial Unicode"/>
          <w:sz w:val="22"/>
          <w:lang w:val="hy-AM"/>
        </w:rPr>
      </w:pPr>
      <w:r w:rsidRPr="00F4583B">
        <w:rPr>
          <w:rFonts w:ascii="Arial Unicode" w:hAnsi="Arial Unicode"/>
          <w:sz w:val="22"/>
          <w:lang w:val="hy-AM"/>
        </w:rPr>
        <w:tab/>
        <w:t>1.2 սկսած 24.05.2014 թվականից մինչև Վարկային պայմանագրի ժամկետի ավարտը պարտավորության հիմնական գումարի մնացորդի` 13.690.383,3 ՀՀ դրամի նկատմամբ հաշվարկել տարեկան 13 տոկոս՝ համաձայն վարկային պայմանագրի 5.1 կետի,</w:t>
      </w:r>
    </w:p>
    <w:p w:rsidR="00F4583B" w:rsidRPr="00F4583B" w:rsidRDefault="00F4583B" w:rsidP="00F4583B">
      <w:pPr>
        <w:jc w:val="both"/>
        <w:rPr>
          <w:rFonts w:ascii="Arial Unicode" w:hAnsi="Arial Unicode"/>
          <w:sz w:val="22"/>
          <w:lang w:val="hy-AM"/>
        </w:rPr>
      </w:pPr>
      <w:r w:rsidRPr="00F4583B">
        <w:rPr>
          <w:rFonts w:ascii="Arial Unicode" w:hAnsi="Arial Unicode"/>
          <w:sz w:val="22"/>
          <w:lang w:val="hy-AM"/>
        </w:rPr>
        <w:tab/>
        <w:t xml:space="preserve">1.3 սկսած 24.05.2014 թվականից մինչև պարտավորության փաստացի մարումը ժամկետանց հիմնական գումարի 381.612,8 ՀՀ դրամի և ժամկետանց տոկոսագումարի` 1.320.614,6 ՀՀ դրամի նկատմամբ հաշվարկել տույժ՝ տարեկան 36 տոկոսի չափով՝ համաձայն վարկային պայմանագրի 4.7 կետի, </w:t>
      </w:r>
    </w:p>
    <w:p w:rsidR="00F4583B" w:rsidRPr="00F4583B" w:rsidRDefault="00F4583B" w:rsidP="00F4583B">
      <w:pPr>
        <w:jc w:val="both"/>
        <w:rPr>
          <w:rFonts w:ascii="Arial Unicode" w:hAnsi="Arial Unicode"/>
          <w:sz w:val="22"/>
          <w:lang w:val="hy-AM"/>
        </w:rPr>
      </w:pPr>
      <w:r w:rsidRPr="00F4583B">
        <w:rPr>
          <w:rFonts w:ascii="Arial Unicode" w:hAnsi="Arial Unicode"/>
          <w:sz w:val="22"/>
          <w:lang w:val="hy-AM"/>
        </w:rPr>
        <w:tab/>
        <w:t>2. Պատասխանողներ Գևորգ Վարդանի Պետրոսյանից և Նարինե Արթուրի Կնյազյանից համապարտության կարգով հօգուտ հայցվորի բռնագանձել 312.000 ՀՀ դրամ` որպես նախապես վճարված պետական տուրքի գումար:</w:t>
      </w:r>
    </w:p>
    <w:p w:rsidR="00F4583B" w:rsidRPr="00F4583B" w:rsidRDefault="00F4583B" w:rsidP="00F4583B">
      <w:pPr>
        <w:jc w:val="both"/>
        <w:rPr>
          <w:rFonts w:ascii="Arial Unicode" w:hAnsi="Arial Unicode"/>
          <w:sz w:val="22"/>
          <w:lang w:val="hy-AM"/>
        </w:rPr>
      </w:pPr>
      <w:r w:rsidRPr="00F4583B">
        <w:rPr>
          <w:rFonts w:ascii="Arial Unicode" w:hAnsi="Arial Unicode"/>
          <w:sz w:val="22"/>
          <w:lang w:val="hy-AM"/>
        </w:rPr>
        <w:tab/>
        <w:t>3. բռնագանձումը տարածել պատասխանողներից Գևորգ Վարդանի Պետրոսյանին և Ռուզաննա Ազատի Մարտիրոսյանին համատեղ սեփականության իրավունքով պատկանող ՀՀ, ք. Երևան, Դավթաշեն համայնք, 4-րդ թաղամաս, 53 շ., թիվ 28 բնակարան հասցեում գտնվող անշարժ գույքի վրա:</w:t>
      </w:r>
    </w:p>
    <w:p w:rsidR="00F4583B" w:rsidRPr="00F4583B" w:rsidRDefault="00F4583B" w:rsidP="00F4583B">
      <w:pPr>
        <w:jc w:val="both"/>
        <w:rPr>
          <w:rFonts w:ascii="Arial Unicode" w:hAnsi="Arial Unicode"/>
          <w:sz w:val="22"/>
          <w:lang w:val="hy-AM"/>
        </w:rPr>
      </w:pPr>
      <w:r w:rsidRPr="00F4583B">
        <w:rPr>
          <w:rFonts w:ascii="Arial Unicode" w:hAnsi="Arial Unicode"/>
          <w:sz w:val="22"/>
          <w:lang w:val="hy-AM"/>
        </w:rPr>
        <w:tab/>
        <w:t xml:space="preserve">4. Պատասխանողներ Գևորգ Վարդանի Պետրոսյանից և Նարինե Արթուրի Կնյազյանից հօգուտ պետական բյուջեի բռնագանձել վճռի 1.2 և 1.3 կետերով հաշվարկվող և բռնագանձվող գումարի 2%-ը: </w:t>
      </w:r>
    </w:p>
    <w:p w:rsidR="00F4583B" w:rsidRPr="00F4583B" w:rsidRDefault="00F4583B" w:rsidP="00F4583B">
      <w:pPr>
        <w:jc w:val="both"/>
        <w:rPr>
          <w:rFonts w:ascii="Arial Unicode" w:hAnsi="Arial Unicode"/>
          <w:sz w:val="22"/>
          <w:lang w:val="hy-AM"/>
        </w:rPr>
      </w:pPr>
      <w:r w:rsidRPr="00F4583B">
        <w:rPr>
          <w:rFonts w:ascii="Arial Unicode" w:hAnsi="Arial Unicode"/>
          <w:sz w:val="22"/>
          <w:lang w:val="hy-AM"/>
        </w:rPr>
        <w:tab/>
        <w:t>Պարտապաններից բռնագանձել նաև բռնագանձման ենթակա գումարի 5 տոկոսը, որպես կատարողական գործողությունների կատարման ծախսի գումար:</w:t>
      </w:r>
    </w:p>
    <w:p w:rsidR="00FD322D" w:rsidRPr="00FD322D" w:rsidRDefault="00FD322D" w:rsidP="00FD322D">
      <w:pPr>
        <w:pStyle w:val="NoSpacing"/>
        <w:jc w:val="both"/>
        <w:rPr>
          <w:rFonts w:ascii="Arial Unicode" w:hAnsi="Arial Unicode"/>
          <w:sz w:val="22"/>
          <w:lang w:val="hy-AM"/>
        </w:rPr>
      </w:pPr>
      <w:r w:rsidRPr="00FD322D">
        <w:rPr>
          <w:rFonts w:ascii="Arial Unicode" w:hAnsi="Arial Unicode"/>
          <w:sz w:val="22"/>
          <w:lang w:val="hy-AM"/>
        </w:rPr>
        <w:tab/>
        <w:t xml:space="preserve">Կատարողական վարույթով բռնագանձման վերաբերյալ վճռի հարկադիր կատարման ընթացքում պարտապան Գևորգ Վարդանի Պետրոսյանի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7B60B3" w:rsidRPr="00FD322D" w:rsidRDefault="00C8778E" w:rsidP="00C8778E">
      <w:pPr>
        <w:jc w:val="both"/>
        <w:rPr>
          <w:rFonts w:ascii="Arial Unicode" w:hAnsi="Arial Unicode"/>
          <w:sz w:val="20"/>
          <w:lang w:val="hy-AM"/>
        </w:rPr>
      </w:pPr>
      <w:r w:rsidRPr="00104C16">
        <w:rPr>
          <w:rFonts w:ascii="Arial Unicode" w:hAnsi="Arial Unicode"/>
          <w:sz w:val="20"/>
          <w:lang w:val="hy-AM"/>
        </w:rPr>
        <w:tab/>
      </w:r>
      <w:r w:rsidR="007B60B3" w:rsidRPr="00C8778E">
        <w:rPr>
          <w:rFonts w:ascii="Arial Unicode" w:hAnsi="Arial Unicode"/>
          <w:sz w:val="20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</w:t>
      </w:r>
      <w:r w:rsidR="00104C16" w:rsidRPr="00104C16">
        <w:rPr>
          <w:rFonts w:ascii="Arial Unicode" w:hAnsi="Arial Unicode"/>
          <w:sz w:val="20"/>
          <w:lang w:val="hy-AM"/>
        </w:rPr>
        <w:t xml:space="preserve">հոդվածի </w:t>
      </w:r>
      <w:r w:rsidR="00F327C2" w:rsidRPr="00F327C2">
        <w:rPr>
          <w:rFonts w:ascii="Arial Unicode" w:hAnsi="Arial Unicode"/>
          <w:sz w:val="20"/>
          <w:lang w:val="hy-AM"/>
        </w:rPr>
        <w:t>8</w:t>
      </w:r>
      <w:r w:rsidR="007B60B3" w:rsidRPr="00C8778E">
        <w:rPr>
          <w:rFonts w:ascii="Arial Unicode" w:hAnsi="Arial Unicode"/>
          <w:sz w:val="20"/>
          <w:lang w:val="hy-AM"/>
        </w:rPr>
        <w:t>-</w:t>
      </w:r>
      <w:r w:rsidR="00F327C2" w:rsidRPr="00F327C2">
        <w:rPr>
          <w:rFonts w:ascii="Arial Unicode" w:hAnsi="Arial Unicode"/>
          <w:sz w:val="20"/>
          <w:lang w:val="hy-AM"/>
        </w:rPr>
        <w:t>րդ</w:t>
      </w:r>
      <w:r w:rsidR="00FD322D">
        <w:rPr>
          <w:rFonts w:ascii="Arial Unicode" w:hAnsi="Arial Unicode"/>
          <w:sz w:val="20"/>
          <w:lang w:val="hy-AM"/>
        </w:rPr>
        <w:t xml:space="preserve"> </w:t>
      </w:r>
      <w:r w:rsidR="00FD322D" w:rsidRPr="00FD322D">
        <w:rPr>
          <w:rFonts w:ascii="Arial Unicode" w:hAnsi="Arial Unicode"/>
          <w:sz w:val="20"/>
          <w:lang w:val="hy-AM"/>
        </w:rPr>
        <w:t>կետով</w:t>
      </w:r>
    </w:p>
    <w:p w:rsidR="007B60B3" w:rsidRPr="0052101C" w:rsidRDefault="007B60B3" w:rsidP="007B60B3">
      <w:pPr>
        <w:ind w:right="-1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Ե Ց Ի</w:t>
      </w:r>
    </w:p>
    <w:p w:rsidR="00B35D28" w:rsidRDefault="00B35D28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 xml:space="preserve">Կասեցնել </w:t>
      </w:r>
      <w:r w:rsidR="00F4583B" w:rsidRPr="00F4583B">
        <w:rPr>
          <w:rFonts w:ascii="Arial Unicode" w:hAnsi="Arial Unicode"/>
          <w:sz w:val="22"/>
          <w:lang w:val="hy-AM"/>
        </w:rPr>
        <w:t>18.03</w:t>
      </w:r>
      <w:r w:rsidR="00F4583B" w:rsidRPr="007C3AC5">
        <w:rPr>
          <w:rFonts w:ascii="Arial Unicode" w:hAnsi="Arial Unicode"/>
          <w:sz w:val="22"/>
          <w:lang w:val="hy-AM"/>
        </w:rPr>
        <w:t>.</w:t>
      </w:r>
      <w:r w:rsidR="00F4583B" w:rsidRPr="00C8778E">
        <w:rPr>
          <w:rFonts w:ascii="Arial Unicode" w:hAnsi="Arial Unicode"/>
          <w:sz w:val="22"/>
          <w:lang w:val="hy-AM"/>
        </w:rPr>
        <w:t>201</w:t>
      </w:r>
      <w:r w:rsidR="00F4583B" w:rsidRPr="007C3AC5">
        <w:rPr>
          <w:rFonts w:ascii="Arial Unicode" w:hAnsi="Arial Unicode"/>
          <w:sz w:val="22"/>
          <w:lang w:val="hy-AM"/>
        </w:rPr>
        <w:t>5</w:t>
      </w:r>
      <w:r w:rsidR="00F4583B">
        <w:rPr>
          <w:rFonts w:ascii="Arial Unicode" w:hAnsi="Arial Unicode"/>
          <w:sz w:val="22"/>
          <w:lang w:val="hy-AM"/>
        </w:rPr>
        <w:t xml:space="preserve">թ. </w:t>
      </w:r>
      <w:r w:rsidR="00F4583B" w:rsidRPr="00FD322D">
        <w:rPr>
          <w:rFonts w:ascii="Arial Unicode" w:hAnsi="Arial Unicode"/>
          <w:sz w:val="22"/>
          <w:lang w:val="hy-AM"/>
        </w:rPr>
        <w:t>վերսկս</w:t>
      </w:r>
      <w:r w:rsidR="00F4583B">
        <w:rPr>
          <w:rFonts w:ascii="Arial Unicode" w:hAnsi="Arial Unicode"/>
          <w:sz w:val="22"/>
          <w:lang w:val="hy-AM"/>
        </w:rPr>
        <w:t>ված թիվ 01/06-</w:t>
      </w:r>
      <w:r w:rsidR="00F4583B" w:rsidRPr="00F4583B">
        <w:rPr>
          <w:rFonts w:ascii="Arial Unicode" w:hAnsi="Arial Unicode"/>
          <w:sz w:val="22"/>
          <w:lang w:val="hy-AM"/>
        </w:rPr>
        <w:t>1875</w:t>
      </w:r>
      <w:r w:rsidR="00F4583B" w:rsidRPr="00C8778E">
        <w:rPr>
          <w:rFonts w:ascii="Arial Unicode" w:hAnsi="Arial Unicode"/>
          <w:sz w:val="22"/>
          <w:lang w:val="hy-AM"/>
        </w:rPr>
        <w:t>/1</w:t>
      </w:r>
      <w:r w:rsidR="00F4583B" w:rsidRPr="007C3AC5">
        <w:rPr>
          <w:rFonts w:ascii="Arial Unicode" w:hAnsi="Arial Unicode"/>
          <w:sz w:val="22"/>
          <w:lang w:val="hy-AM"/>
        </w:rPr>
        <w:t>5</w:t>
      </w:r>
      <w:r w:rsidR="00F4583B" w:rsidRPr="00C8778E">
        <w:rPr>
          <w:rFonts w:ascii="Arial Unicode" w:hAnsi="Arial Unicode"/>
          <w:sz w:val="22"/>
          <w:lang w:val="hy-AM"/>
        </w:rPr>
        <w:t xml:space="preserve"> </w:t>
      </w:r>
      <w:r w:rsidRPr="00E03271">
        <w:rPr>
          <w:rFonts w:ascii="Arial Unicode" w:hAnsi="Arial Unicode"/>
          <w:sz w:val="22"/>
          <w:lang w:val="hy-AM"/>
        </w:rPr>
        <w:t>կատարողական վարույթը 60-օրյա ժամկետով: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E03271">
          <w:rPr>
            <w:rStyle w:val="Hyperlink"/>
            <w:rFonts w:ascii="Arial Unicode" w:hAnsi="Arial Unicode"/>
            <w:sz w:val="22"/>
            <w:lang w:val="hy-AM"/>
          </w:rPr>
          <w:t>www.azdarar.am</w:t>
        </w:r>
      </w:hyperlink>
      <w:r w:rsidRPr="00E03271">
        <w:rPr>
          <w:rFonts w:ascii="Arial Unicode" w:hAnsi="Arial Unicode"/>
          <w:sz w:val="22"/>
          <w:lang w:val="hy-AM"/>
        </w:rPr>
        <w:t xml:space="preserve"> ինտերնետային կայքում.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Որոշման պատճենն ուղարկել կողմերին.</w:t>
      </w:r>
    </w:p>
    <w:p w:rsidR="007B60B3" w:rsidRDefault="007B60B3" w:rsidP="007B60B3">
      <w:pPr>
        <w:ind w:firstLine="709"/>
        <w:jc w:val="both"/>
        <w:rPr>
          <w:rFonts w:ascii="Sylfaen" w:hAnsi="Sylfaen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C3AC5" w:rsidRPr="007C3AC5" w:rsidRDefault="007C3AC5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E15465" w:rsidRPr="00CF1F04" w:rsidRDefault="007B60B3" w:rsidP="00CF1F04">
      <w:pPr>
        <w:rPr>
          <w:szCs w:val="28"/>
          <w:lang w:val="hy-AM"/>
        </w:rPr>
      </w:pPr>
      <w:r w:rsidRPr="002E6DC4">
        <w:rPr>
          <w:rFonts w:ascii="GHEA Grapalat" w:hAnsi="GHEA Grapalat"/>
          <w:lang w:val="hy-AM"/>
        </w:rPr>
        <w:t>ԱՎԱԳ ՀԱՐԿԱԴԻՐ  ԿԱՏԱՐՈՂ</w:t>
      </w:r>
      <w:r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Գ</w:t>
      </w:r>
      <w:r w:rsidRPr="002E6DC4">
        <w:rPr>
          <w:rFonts w:ascii="GHEA Grapalat" w:hAnsi="GHEA Grapalat"/>
          <w:lang w:val="hy-AM"/>
        </w:rPr>
        <w:t>. ՏԵՐ-ՂԱԶԱՐՅԱՆ</w:t>
      </w:r>
    </w:p>
    <w:sectPr w:rsidR="00E15465" w:rsidRPr="00CF1F04" w:rsidSect="005A238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C45FE"/>
    <w:rsid w:val="00000D3D"/>
    <w:rsid w:val="0004137C"/>
    <w:rsid w:val="000C5183"/>
    <w:rsid w:val="000D6151"/>
    <w:rsid w:val="00104C16"/>
    <w:rsid w:val="001229DE"/>
    <w:rsid w:val="0012648B"/>
    <w:rsid w:val="00192183"/>
    <w:rsid w:val="001C6C85"/>
    <w:rsid w:val="00201CCF"/>
    <w:rsid w:val="002A0239"/>
    <w:rsid w:val="002D27F7"/>
    <w:rsid w:val="002E4AE1"/>
    <w:rsid w:val="003C1EAB"/>
    <w:rsid w:val="003F1EB0"/>
    <w:rsid w:val="0042263D"/>
    <w:rsid w:val="004271D0"/>
    <w:rsid w:val="004635E8"/>
    <w:rsid w:val="004B7961"/>
    <w:rsid w:val="004D1F9C"/>
    <w:rsid w:val="004D2DB1"/>
    <w:rsid w:val="00511BB0"/>
    <w:rsid w:val="005200D4"/>
    <w:rsid w:val="0052101C"/>
    <w:rsid w:val="005424C3"/>
    <w:rsid w:val="00565A01"/>
    <w:rsid w:val="00577DAC"/>
    <w:rsid w:val="005A2381"/>
    <w:rsid w:val="005A2B78"/>
    <w:rsid w:val="00623C2A"/>
    <w:rsid w:val="00687042"/>
    <w:rsid w:val="00691D72"/>
    <w:rsid w:val="006D14DB"/>
    <w:rsid w:val="006F04EE"/>
    <w:rsid w:val="007114CD"/>
    <w:rsid w:val="00722F23"/>
    <w:rsid w:val="00773B8D"/>
    <w:rsid w:val="00781F89"/>
    <w:rsid w:val="0078581D"/>
    <w:rsid w:val="007A2BD2"/>
    <w:rsid w:val="007B60B3"/>
    <w:rsid w:val="007C3AC5"/>
    <w:rsid w:val="007F13FC"/>
    <w:rsid w:val="007F37AC"/>
    <w:rsid w:val="008015BC"/>
    <w:rsid w:val="008A5306"/>
    <w:rsid w:val="008E504E"/>
    <w:rsid w:val="0091747D"/>
    <w:rsid w:val="009449C8"/>
    <w:rsid w:val="00947B53"/>
    <w:rsid w:val="00951E4B"/>
    <w:rsid w:val="009640E6"/>
    <w:rsid w:val="00971E2B"/>
    <w:rsid w:val="009A73EC"/>
    <w:rsid w:val="009D5A6B"/>
    <w:rsid w:val="00A733FD"/>
    <w:rsid w:val="00A91CEE"/>
    <w:rsid w:val="00AB1E85"/>
    <w:rsid w:val="00AD1922"/>
    <w:rsid w:val="00B304AE"/>
    <w:rsid w:val="00B32BB7"/>
    <w:rsid w:val="00B35D28"/>
    <w:rsid w:val="00BC5293"/>
    <w:rsid w:val="00C8778E"/>
    <w:rsid w:val="00CF1F04"/>
    <w:rsid w:val="00D47B43"/>
    <w:rsid w:val="00E15465"/>
    <w:rsid w:val="00E84A45"/>
    <w:rsid w:val="00EC45FE"/>
    <w:rsid w:val="00EF2C2C"/>
    <w:rsid w:val="00F21C03"/>
    <w:rsid w:val="00F327C2"/>
    <w:rsid w:val="00F4583B"/>
    <w:rsid w:val="00FA3E16"/>
    <w:rsid w:val="00FB4460"/>
    <w:rsid w:val="00FC4010"/>
    <w:rsid w:val="00FD322D"/>
    <w:rsid w:val="00FE2412"/>
    <w:rsid w:val="00FE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F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5F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2A0239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A0239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2A023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35D2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35D28"/>
    <w:rPr>
      <w:rFonts w:ascii="Times Armenian" w:eastAsia="Times New Roman" w:hAnsi="Times Armenian" w:cs="Times New Roman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54</cp:revision>
  <cp:lastPrinted>2015-07-21T06:22:00Z</cp:lastPrinted>
  <dcterms:created xsi:type="dcterms:W3CDTF">2011-06-02T07:51:00Z</dcterms:created>
  <dcterms:modified xsi:type="dcterms:W3CDTF">2015-07-22T13:14:00Z</dcterms:modified>
</cp:coreProperties>
</file>