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33" w:rsidRPr="00F70445" w:rsidRDefault="00C82F33" w:rsidP="00C82F33">
      <w:pPr>
        <w:jc w:val="center"/>
        <w:rPr>
          <w:rFonts w:ascii="GHEA Grapalat" w:hAnsi="GHEA Grapalat"/>
          <w:b/>
          <w:sz w:val="22"/>
          <w:lang w:val="hy-AM"/>
        </w:rPr>
      </w:pPr>
      <w:r w:rsidRPr="00F70445">
        <w:rPr>
          <w:rFonts w:ascii="GHEA Grapalat" w:hAnsi="GHEA Grapalat"/>
          <w:b/>
          <w:sz w:val="22"/>
          <w:lang w:val="hy-AM"/>
        </w:rPr>
        <w:t>Ո Ր Ո Շ ՈՒ Մ</w:t>
      </w:r>
    </w:p>
    <w:p w:rsidR="00C82F33" w:rsidRPr="00F70445" w:rsidRDefault="00C82F33" w:rsidP="00C82F33">
      <w:pPr>
        <w:jc w:val="center"/>
        <w:rPr>
          <w:rFonts w:ascii="GHEA Grapalat" w:hAnsi="GHEA Grapalat"/>
          <w:b/>
          <w:sz w:val="22"/>
          <w:lang w:val="hy-AM"/>
        </w:rPr>
      </w:pPr>
      <w:r w:rsidRPr="00F7044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C82F33" w:rsidRPr="00F70445" w:rsidRDefault="00C82F33" w:rsidP="00C82F3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>«2</w:t>
      </w:r>
      <w:r w:rsidR="00140D31">
        <w:rPr>
          <w:rFonts w:ascii="GHEA Grapalat" w:hAnsi="GHEA Grapalat"/>
          <w:sz w:val="22"/>
        </w:rPr>
        <w:t>2</w:t>
      </w:r>
      <w:r w:rsidRPr="00F70445">
        <w:rPr>
          <w:rFonts w:ascii="GHEA Grapalat" w:hAnsi="GHEA Grapalat"/>
          <w:sz w:val="22"/>
          <w:lang w:val="hy-AM"/>
        </w:rPr>
        <w:t>» 07. 2015թ.</w:t>
      </w:r>
      <w:r w:rsidRPr="00F70445">
        <w:rPr>
          <w:rFonts w:ascii="GHEA Grapalat" w:hAnsi="GHEA Grapalat"/>
          <w:sz w:val="22"/>
          <w:lang w:val="hy-AM"/>
        </w:rPr>
        <w:tab/>
      </w:r>
      <w:r w:rsidRPr="00F70445">
        <w:rPr>
          <w:rFonts w:ascii="GHEA Grapalat" w:hAnsi="GHEA Grapalat"/>
          <w:sz w:val="22"/>
          <w:lang w:val="hy-AM"/>
        </w:rPr>
        <w:tab/>
      </w:r>
      <w:r w:rsidRPr="00F70445">
        <w:rPr>
          <w:rFonts w:ascii="GHEA Grapalat" w:hAnsi="GHEA Grapalat"/>
          <w:sz w:val="22"/>
          <w:lang w:val="hy-AM"/>
        </w:rPr>
        <w:tab/>
      </w:r>
      <w:r w:rsidRPr="00F70445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F70445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C82F33" w:rsidRPr="00F70445" w:rsidRDefault="00C82F33" w:rsidP="00C82F3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82F33" w:rsidRPr="00F70445" w:rsidRDefault="00F70445" w:rsidP="00C82F33">
      <w:pPr>
        <w:ind w:left="-709" w:firstLine="709"/>
        <w:jc w:val="both"/>
        <w:rPr>
          <w:rFonts w:ascii="GHEA Grapalat" w:hAnsi="GHEA Grapalat"/>
          <w:color w:val="000000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 xml:space="preserve">ՀՀ ԱՆ ԴԱՀԿ ծառայության Երևան քաղաքի  Կենտրոն և Նորք-Մարաշ բաժնի  ավագ հարկադիր կատարող՝ արդարադատության մայոր Գ. Սախոյանս ուսումնասիրելով </w:t>
      </w:r>
      <w:r w:rsidR="00C82F33" w:rsidRPr="00F70445">
        <w:rPr>
          <w:rFonts w:ascii="GHEA Grapalat" w:hAnsi="GHEA Grapalat"/>
          <w:sz w:val="22"/>
          <w:lang w:val="hy-AM"/>
        </w:rPr>
        <w:t>27.03.2014</w:t>
      </w:r>
      <w:r w:rsidRPr="00F70445">
        <w:rPr>
          <w:rFonts w:ascii="GHEA Grapalat" w:hAnsi="GHEA Grapalat"/>
          <w:sz w:val="22"/>
          <w:lang w:val="hy-AM"/>
        </w:rPr>
        <w:t>թ</w:t>
      </w:r>
      <w:r w:rsidR="00C82F33" w:rsidRPr="00F70445">
        <w:rPr>
          <w:rFonts w:ascii="GHEA Grapalat" w:hAnsi="GHEA Grapalat"/>
          <w:sz w:val="22"/>
          <w:lang w:val="af-ZA"/>
        </w:rPr>
        <w:t xml:space="preserve">. </w:t>
      </w:r>
      <w:r w:rsidR="00C82F33" w:rsidRPr="00F70445">
        <w:rPr>
          <w:rFonts w:ascii="GHEA Grapalat" w:hAnsi="GHEA Grapalat"/>
          <w:sz w:val="22"/>
          <w:lang w:val="hy-AM"/>
        </w:rPr>
        <w:t xml:space="preserve">վերսկսված </w:t>
      </w:r>
      <w:r>
        <w:rPr>
          <w:rFonts w:ascii="GHEA Grapalat" w:hAnsi="GHEA Grapalat"/>
          <w:sz w:val="22"/>
          <w:lang w:val="hy-AM"/>
        </w:rPr>
        <w:t>թիվ</w:t>
      </w:r>
      <w:r w:rsidR="00C82F33" w:rsidRPr="00F70445">
        <w:rPr>
          <w:rFonts w:ascii="GHEA Grapalat" w:hAnsi="GHEA Grapalat"/>
          <w:sz w:val="22"/>
          <w:lang w:val="af-ZA"/>
        </w:rPr>
        <w:t xml:space="preserve"> 01/02-</w:t>
      </w:r>
      <w:r w:rsidR="00C82F33" w:rsidRPr="00F70445">
        <w:rPr>
          <w:rFonts w:ascii="GHEA Grapalat" w:hAnsi="GHEA Grapalat"/>
          <w:sz w:val="22"/>
          <w:lang w:val="hy-AM"/>
        </w:rPr>
        <w:t>1903/14</w:t>
      </w:r>
      <w:r w:rsidR="00C82F33" w:rsidRPr="00F70445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C82F33" w:rsidRPr="00F70445" w:rsidRDefault="00F70445" w:rsidP="00F70445">
      <w:pPr>
        <w:ind w:left="-709" w:right="175" w:firstLine="709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C82F33" w:rsidRPr="00F70445" w:rsidRDefault="00C82F33" w:rsidP="00C82F33">
      <w:pPr>
        <w:ind w:left="-709" w:firstLine="425"/>
        <w:jc w:val="both"/>
        <w:rPr>
          <w:rFonts w:ascii="GHEA Grapalat" w:hAnsi="GHEA Grapalat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 xml:space="preserve">Երևան քաղաքի Կենտրոն և Նորք-Մարաշ վարչական շրջանների ընդհանուր իրավասության  դատարանի կողմից 21.03.2014թ տրված թիվ  ԵԿԴ 1595/02/11 կատարողական թերթի համաձայն պետք է  պարտավորեցնել պատասխանող «Գլոբալ Գոլդ Մայնինգ» ՍՊԸ  Հայաստանյան մասնաճյուղին հայցվոր Ինգա Յուրիի Մուրադյանին վճարելու </w:t>
      </w:r>
    </w:p>
    <w:p w:rsidR="00C82F33" w:rsidRPr="00F70445" w:rsidRDefault="00C82F33" w:rsidP="00C82F33">
      <w:pPr>
        <w:ind w:left="-709" w:firstLine="425"/>
        <w:jc w:val="both"/>
        <w:rPr>
          <w:rFonts w:ascii="GHEA Grapalat" w:hAnsi="GHEA Grapalat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>1. 2.026.951 ՀՀ դրամ որպես չվճարված աշխատավարձի գումար:</w:t>
      </w:r>
    </w:p>
    <w:p w:rsidR="00C82F33" w:rsidRPr="00F70445" w:rsidRDefault="00C82F33" w:rsidP="00C82F33">
      <w:pPr>
        <w:ind w:left="-709" w:firstLine="425"/>
        <w:jc w:val="both"/>
        <w:rPr>
          <w:rFonts w:ascii="GHEA Grapalat" w:hAnsi="GHEA Grapalat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>2. 2009թ. մայիս ամսից մինչև 2009թ. նոյեմբերի 10-ը չվճարված աշխատավարձի նկատմամբ ՀՀ աշխատանքային օրենսգրքի 192-րդ հոդվածի համաձայն ՀՀ քաղ. օր-ի 411-րդ հոդվածով նախատեսված կարգով հաշվարկել և բռնագանձել տոկոսներ.</w:t>
      </w:r>
    </w:p>
    <w:p w:rsidR="00C82F33" w:rsidRPr="00F70445" w:rsidRDefault="00C82F33" w:rsidP="00C82F33">
      <w:pPr>
        <w:ind w:left="-709" w:firstLine="425"/>
        <w:jc w:val="both"/>
        <w:rPr>
          <w:rFonts w:ascii="GHEA Grapalat" w:hAnsi="GHEA Grapalat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>3. սկսած 11.11.2009թ. 2.026.951 ՀՀ դրամ աշխատավարձի գումարին ՀՀ քաղ. օր-ի 411-րդ հոդվածով նախատեսված կարգով հաշվարկել և բռնագանձել տոկոսներ՝ բռնագանձումը շարունակելով մինչև պարտավորության փաստացի կատարման օրը:</w:t>
      </w:r>
    </w:p>
    <w:p w:rsidR="00C82F33" w:rsidRPr="00F70445" w:rsidRDefault="00C82F33" w:rsidP="00C82F33">
      <w:pPr>
        <w:ind w:left="-851"/>
        <w:jc w:val="both"/>
        <w:rPr>
          <w:rFonts w:ascii="GHEA Grapalat" w:hAnsi="GHEA Grapalat"/>
          <w:color w:val="000000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 xml:space="preserve">        Կատարողական գործողությունների ընթցքում «Գլոբալ Գոլդ Մայնինգ» ՍՊԸ Հայաստանյան մասնաճյուղի  անվամբ գույք կամ դրամական միջոցներ չեն հայտնաբերվել:</w:t>
      </w:r>
    </w:p>
    <w:p w:rsidR="00C82F33" w:rsidRPr="00F70445" w:rsidRDefault="00C82F33" w:rsidP="00C82F33">
      <w:pPr>
        <w:ind w:left="-709" w:right="175"/>
        <w:jc w:val="both"/>
        <w:rPr>
          <w:rFonts w:ascii="GHEA Grapalat" w:hAnsi="GHEA Grapalat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ab/>
      </w:r>
      <w:r w:rsidRPr="00F70445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C82F33" w:rsidRPr="00F70445" w:rsidRDefault="00C82F33" w:rsidP="00F7044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70445">
        <w:rPr>
          <w:rFonts w:ascii="GHEA Grapalat" w:hAnsi="GHEA Grapalat"/>
          <w:b/>
          <w:sz w:val="22"/>
          <w:lang w:val="hy-AM"/>
        </w:rPr>
        <w:t>Ո Ր Ո Շ Ե Ց Ի</w:t>
      </w:r>
    </w:p>
    <w:p w:rsidR="00C82F33" w:rsidRPr="00F70445" w:rsidRDefault="00C82F33" w:rsidP="00C82F33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>Կասեցնել`    27.03.2014</w:t>
      </w:r>
      <w:r w:rsidR="00F70445">
        <w:rPr>
          <w:rFonts w:ascii="GHEA Grapalat" w:hAnsi="GHEA Grapalat"/>
          <w:sz w:val="22"/>
          <w:lang w:val="hy-AM"/>
        </w:rPr>
        <w:t>թ.</w:t>
      </w:r>
      <w:r w:rsidRPr="00F70445">
        <w:rPr>
          <w:rFonts w:ascii="GHEA Grapalat" w:hAnsi="GHEA Grapalat"/>
          <w:sz w:val="22"/>
          <w:lang w:val="af-ZA"/>
        </w:rPr>
        <w:t xml:space="preserve"> </w:t>
      </w:r>
      <w:r w:rsidRPr="00F70445">
        <w:rPr>
          <w:rFonts w:ascii="GHEA Grapalat" w:hAnsi="GHEA Grapalat"/>
          <w:sz w:val="22"/>
          <w:lang w:val="hy-AM"/>
        </w:rPr>
        <w:t xml:space="preserve">վերսկսված </w:t>
      </w:r>
      <w:r w:rsidR="00F70445">
        <w:rPr>
          <w:rFonts w:ascii="GHEA Grapalat" w:hAnsi="GHEA Grapalat"/>
          <w:sz w:val="22"/>
          <w:lang w:val="hy-AM"/>
        </w:rPr>
        <w:t>թիվ</w:t>
      </w:r>
      <w:r w:rsidRPr="00F70445">
        <w:rPr>
          <w:rFonts w:ascii="GHEA Grapalat" w:hAnsi="GHEA Grapalat"/>
          <w:sz w:val="22"/>
          <w:lang w:val="af-ZA"/>
        </w:rPr>
        <w:t xml:space="preserve"> 01/02-</w:t>
      </w:r>
      <w:r w:rsidRPr="00F70445">
        <w:rPr>
          <w:rFonts w:ascii="GHEA Grapalat" w:hAnsi="GHEA Grapalat"/>
          <w:sz w:val="22"/>
          <w:lang w:val="hy-AM"/>
        </w:rPr>
        <w:t>1903/14</w:t>
      </w:r>
      <w:r w:rsidRPr="00F70445">
        <w:rPr>
          <w:rFonts w:ascii="GHEA Grapalat" w:hAnsi="GHEA Grapalat"/>
          <w:sz w:val="22"/>
          <w:lang w:val="af-ZA"/>
        </w:rPr>
        <w:t xml:space="preserve">  </w:t>
      </w:r>
      <w:r w:rsidRPr="00F70445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C82F33" w:rsidRPr="00F70445" w:rsidRDefault="00C82F33" w:rsidP="00C82F33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82F33" w:rsidRPr="00F70445" w:rsidRDefault="00C82F33" w:rsidP="00C82F33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7044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F7044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C82F33" w:rsidRPr="00F70445" w:rsidRDefault="00C82F33" w:rsidP="00C82F33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 xml:space="preserve">       Որոշման պատճենն ուղարկել կողմերին.</w:t>
      </w:r>
    </w:p>
    <w:p w:rsidR="00C82F33" w:rsidRPr="00F70445" w:rsidRDefault="00C82F33" w:rsidP="00C82F33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 w:rsidRPr="00F70445">
        <w:rPr>
          <w:rFonts w:ascii="GHEA Grapalat" w:hAnsi="GHEA Grapalat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82F33" w:rsidRPr="00F70445" w:rsidRDefault="00C82F33" w:rsidP="00C82F33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C82F33" w:rsidRPr="00F70445" w:rsidRDefault="00C82F33" w:rsidP="00C82F33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476A0D" w:rsidRPr="00F70445" w:rsidRDefault="00C82F33" w:rsidP="00C82F33">
      <w:pPr>
        <w:rPr>
          <w:rFonts w:ascii="GHEA Grapalat" w:hAnsi="GHEA Grapalat"/>
          <w:sz w:val="22"/>
        </w:rPr>
      </w:pPr>
      <w:r w:rsidRPr="00F70445">
        <w:rPr>
          <w:rFonts w:ascii="GHEA Grapalat" w:hAnsi="GHEA Grapalat"/>
          <w:b/>
          <w:sz w:val="22"/>
          <w:lang w:val="hy-AM"/>
        </w:rPr>
        <w:t xml:space="preserve">ԱՎԱԳ ՀԱՐԿԱԴԻՐ ԿԱՏԱՐՈՂ՝                                    </w:t>
      </w:r>
      <w:r w:rsidR="001B3FF1">
        <w:rPr>
          <w:rFonts w:ascii="GHEA Grapalat" w:hAnsi="GHEA Grapalat"/>
          <w:b/>
          <w:sz w:val="22"/>
        </w:rPr>
        <w:t xml:space="preserve">                                 </w:t>
      </w:r>
      <w:r w:rsidRPr="00F70445">
        <w:rPr>
          <w:rFonts w:ascii="GHEA Grapalat" w:hAnsi="GHEA Grapalat"/>
          <w:b/>
          <w:sz w:val="22"/>
          <w:lang w:val="hy-AM"/>
        </w:rPr>
        <w:t xml:space="preserve">   Գ. ՍԱԽՈՅԱՆ</w:t>
      </w:r>
    </w:p>
    <w:sectPr w:rsidR="00476A0D" w:rsidRPr="00F70445" w:rsidSect="00476A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82F33"/>
    <w:rsid w:val="00140D31"/>
    <w:rsid w:val="001B3FF1"/>
    <w:rsid w:val="00476A0D"/>
    <w:rsid w:val="006569C2"/>
    <w:rsid w:val="006800E6"/>
    <w:rsid w:val="00B06DAD"/>
    <w:rsid w:val="00C82F33"/>
    <w:rsid w:val="00F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3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6</cp:revision>
  <dcterms:created xsi:type="dcterms:W3CDTF">2015-07-21T10:23:00Z</dcterms:created>
  <dcterms:modified xsi:type="dcterms:W3CDTF">2015-07-22T13:55:00Z</dcterms:modified>
</cp:coreProperties>
</file>