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A84" w:rsidRPr="002336D0" w:rsidRDefault="00447A84" w:rsidP="00447A84">
      <w:pPr>
        <w:jc w:val="center"/>
        <w:rPr>
          <w:rFonts w:ascii="GHEA Grapalat" w:hAnsi="GHEA Grapalat"/>
          <w:b/>
          <w:sz w:val="22"/>
          <w:lang w:val="hy-AM"/>
        </w:rPr>
      </w:pPr>
      <w:r w:rsidRPr="002336D0">
        <w:rPr>
          <w:rFonts w:ascii="GHEA Grapalat" w:hAnsi="GHEA Grapalat"/>
          <w:b/>
          <w:sz w:val="22"/>
          <w:lang w:val="hy-AM"/>
        </w:rPr>
        <w:t>Ո Ր Ո Շ ՈՒ Մ</w:t>
      </w:r>
    </w:p>
    <w:p w:rsidR="00447A84" w:rsidRPr="002336D0" w:rsidRDefault="00447A84" w:rsidP="00447A84">
      <w:pPr>
        <w:jc w:val="center"/>
        <w:rPr>
          <w:rFonts w:ascii="GHEA Grapalat" w:hAnsi="GHEA Grapalat"/>
          <w:b/>
          <w:sz w:val="22"/>
          <w:lang w:val="hy-AM"/>
        </w:rPr>
      </w:pPr>
      <w:r w:rsidRPr="002336D0">
        <w:rPr>
          <w:rFonts w:ascii="GHEA Grapalat" w:hAnsi="GHEA Grapalat"/>
          <w:b/>
          <w:sz w:val="22"/>
          <w:lang w:val="hy-AM"/>
        </w:rPr>
        <w:t>Կատարողական վարույթը կասեցնելու մասին</w:t>
      </w:r>
    </w:p>
    <w:p w:rsidR="00447A84" w:rsidRDefault="00BA2505" w:rsidP="00447A84">
      <w:pPr>
        <w:spacing w:after="0" w:line="276" w:lineRule="auto"/>
        <w:jc w:val="both"/>
        <w:rPr>
          <w:rFonts w:ascii="GHEA Grapalat" w:hAnsi="GHEA Grapalat"/>
          <w:sz w:val="22"/>
          <w:lang w:val="hy-AM"/>
        </w:rPr>
      </w:pPr>
      <w:r>
        <w:rPr>
          <w:rFonts w:ascii="GHEA Grapalat" w:hAnsi="GHEA Grapalat"/>
          <w:sz w:val="22"/>
          <w:lang w:val="hy-AM"/>
        </w:rPr>
        <w:t>«2</w:t>
      </w:r>
      <w:r>
        <w:rPr>
          <w:rFonts w:ascii="GHEA Grapalat" w:hAnsi="GHEA Grapalat"/>
          <w:sz w:val="22"/>
        </w:rPr>
        <w:t>2</w:t>
      </w:r>
      <w:r w:rsidR="00447A84" w:rsidRPr="002336D0">
        <w:rPr>
          <w:rFonts w:ascii="GHEA Grapalat" w:hAnsi="GHEA Grapalat"/>
          <w:sz w:val="22"/>
          <w:lang w:val="hy-AM"/>
        </w:rPr>
        <w:t>» 07. 2015թ.</w:t>
      </w:r>
      <w:r w:rsidR="00447A84" w:rsidRPr="002336D0">
        <w:rPr>
          <w:rFonts w:ascii="GHEA Grapalat" w:hAnsi="GHEA Grapalat"/>
          <w:sz w:val="22"/>
          <w:lang w:val="hy-AM"/>
        </w:rPr>
        <w:tab/>
      </w:r>
      <w:r w:rsidR="00447A84" w:rsidRPr="002336D0">
        <w:rPr>
          <w:rFonts w:ascii="GHEA Grapalat" w:hAnsi="GHEA Grapalat"/>
          <w:sz w:val="22"/>
          <w:lang w:val="hy-AM"/>
        </w:rPr>
        <w:tab/>
      </w:r>
      <w:r w:rsidR="00447A84" w:rsidRPr="002336D0">
        <w:rPr>
          <w:rFonts w:ascii="GHEA Grapalat" w:hAnsi="GHEA Grapalat"/>
          <w:sz w:val="22"/>
          <w:lang w:val="hy-AM"/>
        </w:rPr>
        <w:tab/>
      </w:r>
      <w:r w:rsidR="00447A84" w:rsidRPr="002336D0">
        <w:rPr>
          <w:rFonts w:ascii="GHEA Grapalat" w:hAnsi="GHEA Grapalat"/>
          <w:sz w:val="22"/>
          <w:lang w:val="hy-AM"/>
        </w:rPr>
        <w:tab/>
        <w:t xml:space="preserve">                                                 </w:t>
      </w:r>
      <w:r w:rsidR="00447A84" w:rsidRPr="002336D0">
        <w:rPr>
          <w:rFonts w:ascii="GHEA Grapalat" w:hAnsi="GHEA Grapalat"/>
          <w:sz w:val="22"/>
          <w:lang w:val="hy-AM"/>
        </w:rPr>
        <w:tab/>
        <w:t xml:space="preserve">   ք. Երևան </w:t>
      </w:r>
    </w:p>
    <w:p w:rsidR="002336D0" w:rsidRPr="002336D0" w:rsidRDefault="002336D0" w:rsidP="00447A84">
      <w:pPr>
        <w:spacing w:after="0" w:line="276" w:lineRule="auto"/>
        <w:jc w:val="both"/>
        <w:rPr>
          <w:rFonts w:ascii="GHEA Grapalat" w:hAnsi="GHEA Grapalat"/>
          <w:sz w:val="22"/>
          <w:lang w:val="hy-AM"/>
        </w:rPr>
      </w:pPr>
    </w:p>
    <w:p w:rsidR="00447A84" w:rsidRPr="002336D0" w:rsidRDefault="002336D0" w:rsidP="00447A84">
      <w:pPr>
        <w:ind w:left="-709" w:firstLine="709"/>
        <w:jc w:val="both"/>
        <w:rPr>
          <w:rFonts w:ascii="GHEA Grapalat" w:hAnsi="GHEA Grapalat"/>
          <w:color w:val="000000"/>
          <w:sz w:val="22"/>
          <w:lang w:val="hy-AM"/>
        </w:rPr>
      </w:pPr>
      <w:r w:rsidRPr="00F70445">
        <w:rPr>
          <w:rFonts w:ascii="GHEA Grapalat" w:hAnsi="GHEA Grapalat"/>
          <w:sz w:val="22"/>
          <w:lang w:val="hy-AM"/>
        </w:rPr>
        <w:t xml:space="preserve">ՀՀ ԱՆ ԴԱՀԿ ծառայության Երևան քաղաքի  Կենտրոն և Նորք-Մարաշ բաժնի  ավագ հարկադիր կատարող՝ արդարադատության մայոր Գ. Սախոյանս ուսումնասիրելով </w:t>
      </w:r>
      <w:r w:rsidR="00447A84" w:rsidRPr="002336D0">
        <w:rPr>
          <w:rFonts w:ascii="GHEA Grapalat" w:hAnsi="GHEA Grapalat"/>
          <w:sz w:val="22"/>
          <w:lang w:val="hy-AM"/>
        </w:rPr>
        <w:t>02.04.2014</w:t>
      </w:r>
      <w:r>
        <w:rPr>
          <w:rFonts w:ascii="GHEA Grapalat" w:hAnsi="GHEA Grapalat"/>
          <w:sz w:val="22"/>
          <w:lang w:val="hy-AM"/>
        </w:rPr>
        <w:t>թ.</w:t>
      </w:r>
      <w:r w:rsidR="00447A84" w:rsidRPr="002336D0">
        <w:rPr>
          <w:rFonts w:ascii="GHEA Grapalat" w:hAnsi="GHEA Grapalat"/>
          <w:sz w:val="22"/>
          <w:lang w:val="af-ZA"/>
        </w:rPr>
        <w:t xml:space="preserve"> </w:t>
      </w:r>
      <w:r w:rsidR="00447A84" w:rsidRPr="002336D0">
        <w:rPr>
          <w:rFonts w:ascii="GHEA Grapalat" w:hAnsi="GHEA Grapalat"/>
          <w:sz w:val="22"/>
          <w:lang w:val="hy-AM"/>
        </w:rPr>
        <w:t xml:space="preserve">հարուցված </w:t>
      </w:r>
      <w:r>
        <w:rPr>
          <w:rFonts w:ascii="GHEA Grapalat" w:hAnsi="GHEA Grapalat"/>
          <w:sz w:val="22"/>
          <w:lang w:val="af-ZA"/>
        </w:rPr>
        <w:t xml:space="preserve"> թիվ </w:t>
      </w:r>
      <w:r w:rsidR="00447A84" w:rsidRPr="002336D0">
        <w:rPr>
          <w:rFonts w:ascii="GHEA Grapalat" w:hAnsi="GHEA Grapalat"/>
          <w:sz w:val="22"/>
          <w:lang w:val="af-ZA"/>
        </w:rPr>
        <w:t xml:space="preserve"> 01/02-</w:t>
      </w:r>
      <w:r w:rsidR="00447A84" w:rsidRPr="002336D0">
        <w:rPr>
          <w:rFonts w:ascii="GHEA Grapalat" w:hAnsi="GHEA Grapalat"/>
          <w:sz w:val="22"/>
          <w:lang w:val="hy-AM"/>
        </w:rPr>
        <w:t>1992/14</w:t>
      </w:r>
      <w:r w:rsidR="00447A84" w:rsidRPr="002336D0">
        <w:rPr>
          <w:rFonts w:ascii="GHEA Grapalat" w:hAnsi="GHEA Grapalat"/>
          <w:sz w:val="22"/>
          <w:lang w:val="af-ZA"/>
        </w:rPr>
        <w:t xml:space="preserve"> </w:t>
      </w:r>
      <w:r>
        <w:rPr>
          <w:rFonts w:ascii="GHEA Grapalat" w:hAnsi="GHEA Grapalat"/>
          <w:sz w:val="22"/>
          <w:lang w:val="hy-AM"/>
        </w:rPr>
        <w:t>կատարողական վարույթի նյութերը.</w:t>
      </w:r>
    </w:p>
    <w:p w:rsidR="00447A84" w:rsidRPr="002336D0" w:rsidRDefault="002336D0" w:rsidP="002336D0">
      <w:pPr>
        <w:ind w:left="-709" w:right="175" w:firstLine="709"/>
        <w:jc w:val="center"/>
        <w:rPr>
          <w:rFonts w:ascii="GHEA Grapalat" w:hAnsi="GHEA Grapalat"/>
          <w:b/>
          <w:sz w:val="22"/>
          <w:lang w:val="hy-AM"/>
        </w:rPr>
      </w:pPr>
      <w:r>
        <w:rPr>
          <w:rFonts w:ascii="GHEA Grapalat" w:hAnsi="GHEA Grapalat"/>
          <w:b/>
          <w:sz w:val="22"/>
          <w:lang w:val="hy-AM"/>
        </w:rPr>
        <w:t>Պ Ա Ր Զ Ե Ց Ի</w:t>
      </w:r>
    </w:p>
    <w:p w:rsidR="00447A84" w:rsidRPr="002336D0" w:rsidRDefault="00447A84" w:rsidP="00447A84">
      <w:pPr>
        <w:ind w:left="-709" w:firstLine="425"/>
        <w:jc w:val="both"/>
        <w:rPr>
          <w:rFonts w:ascii="GHEA Grapalat" w:hAnsi="GHEA Grapalat"/>
          <w:sz w:val="22"/>
          <w:lang w:val="hy-AM"/>
        </w:rPr>
      </w:pPr>
      <w:r w:rsidRPr="002336D0">
        <w:rPr>
          <w:rFonts w:ascii="GHEA Grapalat" w:hAnsi="GHEA Grapalat"/>
          <w:sz w:val="22"/>
          <w:lang w:val="hy-AM"/>
        </w:rPr>
        <w:t>Երևան քաղաքի Կենտրոն և Նորք-Մարաշ վարչական շրջանների ընդհանուր իրավասության  դատարանի կողմից 21.03.2014թ տրված թիվ  ԵԿԴ 1595/02/11 կատարողական թերթի համաձայն պետք է «Գլոբալ Գոլդ Մայնինգ» ՍՊԸ  Հայաստանյան մասնաճյուղից  հօգուտ   պետական բյուջեի բռնագանձել 40.540 ՀՀ դրամ՝ որպես բավարարված պահանջի մասով առաջին  ատյանի դատարանում վճարման ենթակա գումար, ինչպես նաև 60.810 ՀՀ դրամ, որպես վերաքննիչ բողոքի համար չվճարված գումար, ինչպես նաև վճռի եզրափակիչ մասի 1.3 և 1.4 կետերով հաշվեգրվող գումարների 2 տոկոսը:</w:t>
      </w:r>
    </w:p>
    <w:p w:rsidR="00447A84" w:rsidRPr="002336D0" w:rsidRDefault="00447A84" w:rsidP="00447A84">
      <w:pPr>
        <w:ind w:left="-851"/>
        <w:jc w:val="both"/>
        <w:rPr>
          <w:rFonts w:ascii="GHEA Grapalat" w:hAnsi="GHEA Grapalat"/>
          <w:color w:val="000000"/>
          <w:sz w:val="22"/>
          <w:lang w:val="hy-AM"/>
        </w:rPr>
      </w:pPr>
      <w:r w:rsidRPr="002336D0">
        <w:rPr>
          <w:rFonts w:ascii="GHEA Grapalat" w:hAnsi="GHEA Grapalat"/>
          <w:sz w:val="22"/>
          <w:lang w:val="hy-AM"/>
        </w:rPr>
        <w:t xml:space="preserve">        Կատարողական գործողությունների ընթցքում «Գլոբալ Գոլդ Մայնինգ» ՍՊԸ Հայաստանյան մասնաճյուղի  անվամբ գույք կամ դրամական միջոցներ չեն հայտնաբերվել:</w:t>
      </w:r>
    </w:p>
    <w:p w:rsidR="00447A84" w:rsidRPr="002336D0" w:rsidRDefault="00447A84" w:rsidP="00447A84">
      <w:pPr>
        <w:ind w:left="-709" w:right="175"/>
        <w:jc w:val="both"/>
        <w:rPr>
          <w:rFonts w:ascii="GHEA Grapalat" w:hAnsi="GHEA Grapalat"/>
          <w:sz w:val="22"/>
          <w:lang w:val="hy-AM"/>
        </w:rPr>
      </w:pPr>
      <w:r w:rsidRPr="002336D0">
        <w:rPr>
          <w:rFonts w:ascii="GHEA Grapalat" w:hAnsi="GHEA Grapalat"/>
          <w:sz w:val="22"/>
          <w:lang w:val="hy-AM"/>
        </w:rPr>
        <w:tab/>
      </w:r>
      <w:r w:rsidRPr="002336D0">
        <w:rPr>
          <w:rFonts w:ascii="GHEA Grapalat" w:hAnsi="GHEA Grapalat"/>
          <w:sz w:val="22"/>
          <w:lang w:val="hy-AM"/>
        </w:rPr>
        <w:tab/>
        <w:t>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1-ին մասի 8-րդ կետով.</w:t>
      </w:r>
    </w:p>
    <w:p w:rsidR="00447A84" w:rsidRPr="002336D0" w:rsidRDefault="00447A84" w:rsidP="00447A84">
      <w:pPr>
        <w:spacing w:after="0" w:line="276" w:lineRule="auto"/>
        <w:jc w:val="center"/>
        <w:rPr>
          <w:rFonts w:ascii="GHEA Grapalat" w:hAnsi="GHEA Grapalat"/>
          <w:b/>
          <w:sz w:val="22"/>
          <w:lang w:val="hy-AM"/>
        </w:rPr>
      </w:pPr>
      <w:r w:rsidRPr="002336D0">
        <w:rPr>
          <w:rFonts w:ascii="GHEA Grapalat" w:hAnsi="GHEA Grapalat"/>
          <w:b/>
          <w:sz w:val="22"/>
          <w:lang w:val="hy-AM"/>
        </w:rPr>
        <w:t>Ո Ր Ո Շ Ե Ց Ի</w:t>
      </w:r>
    </w:p>
    <w:p w:rsidR="00447A84" w:rsidRPr="002336D0" w:rsidRDefault="00447A84" w:rsidP="00447A84">
      <w:pPr>
        <w:spacing w:after="0" w:line="276" w:lineRule="auto"/>
        <w:jc w:val="center"/>
        <w:rPr>
          <w:rFonts w:ascii="GHEA Grapalat" w:hAnsi="GHEA Grapalat"/>
          <w:b/>
          <w:sz w:val="22"/>
          <w:lang w:val="hy-AM"/>
        </w:rPr>
      </w:pPr>
    </w:p>
    <w:p w:rsidR="00447A84" w:rsidRPr="002336D0" w:rsidRDefault="00447A84" w:rsidP="00447A84">
      <w:pPr>
        <w:spacing w:after="0" w:line="276" w:lineRule="auto"/>
        <w:ind w:left="-851" w:firstLine="567"/>
        <w:jc w:val="both"/>
        <w:rPr>
          <w:rFonts w:ascii="GHEA Grapalat" w:hAnsi="GHEA Grapalat"/>
          <w:sz w:val="22"/>
          <w:lang w:val="hy-AM"/>
        </w:rPr>
      </w:pPr>
      <w:r w:rsidRPr="002336D0">
        <w:rPr>
          <w:rFonts w:ascii="GHEA Grapalat" w:hAnsi="GHEA Grapalat"/>
          <w:sz w:val="22"/>
          <w:lang w:val="hy-AM"/>
        </w:rPr>
        <w:t>Կասեցնել`    02.04.2014</w:t>
      </w:r>
      <w:r w:rsidR="002336D0">
        <w:rPr>
          <w:rFonts w:ascii="GHEA Grapalat" w:hAnsi="GHEA Grapalat"/>
          <w:sz w:val="22"/>
          <w:lang w:val="hy-AM"/>
        </w:rPr>
        <w:t>թ.</w:t>
      </w:r>
      <w:r w:rsidRPr="002336D0">
        <w:rPr>
          <w:rFonts w:ascii="GHEA Grapalat" w:hAnsi="GHEA Grapalat"/>
          <w:sz w:val="22"/>
          <w:lang w:val="af-ZA"/>
        </w:rPr>
        <w:t xml:space="preserve"> </w:t>
      </w:r>
      <w:r w:rsidRPr="002336D0">
        <w:rPr>
          <w:rFonts w:ascii="GHEA Grapalat" w:hAnsi="GHEA Grapalat"/>
          <w:sz w:val="22"/>
          <w:lang w:val="hy-AM"/>
        </w:rPr>
        <w:t xml:space="preserve">հարուցված </w:t>
      </w:r>
      <w:r w:rsidR="002336D0">
        <w:rPr>
          <w:rFonts w:ascii="GHEA Grapalat" w:hAnsi="GHEA Grapalat"/>
          <w:sz w:val="22"/>
          <w:lang w:val="hy-AM"/>
        </w:rPr>
        <w:t>թիվ</w:t>
      </w:r>
      <w:r w:rsidRPr="002336D0">
        <w:rPr>
          <w:rFonts w:ascii="GHEA Grapalat" w:hAnsi="GHEA Grapalat"/>
          <w:sz w:val="22"/>
          <w:lang w:val="af-ZA"/>
        </w:rPr>
        <w:t xml:space="preserve"> 01/02-</w:t>
      </w:r>
      <w:r w:rsidRPr="002336D0">
        <w:rPr>
          <w:rFonts w:ascii="GHEA Grapalat" w:hAnsi="GHEA Grapalat"/>
          <w:sz w:val="22"/>
          <w:lang w:val="hy-AM"/>
        </w:rPr>
        <w:t>1992/14</w:t>
      </w:r>
      <w:r w:rsidRPr="002336D0">
        <w:rPr>
          <w:rFonts w:ascii="GHEA Grapalat" w:hAnsi="GHEA Grapalat"/>
          <w:sz w:val="22"/>
          <w:lang w:val="af-ZA"/>
        </w:rPr>
        <w:t xml:space="preserve">  </w:t>
      </w:r>
      <w:r w:rsidRPr="002336D0">
        <w:rPr>
          <w:rFonts w:ascii="GHEA Grapalat" w:hAnsi="GHEA Grapalat"/>
          <w:sz w:val="22"/>
          <w:lang w:val="hy-AM"/>
        </w:rPr>
        <w:t>կատարողական վարույթը 60-օրյա ժամկետով:</w:t>
      </w:r>
    </w:p>
    <w:p w:rsidR="00447A84" w:rsidRPr="002336D0" w:rsidRDefault="00447A84" w:rsidP="00447A84">
      <w:pPr>
        <w:spacing w:after="0" w:line="276" w:lineRule="auto"/>
        <w:ind w:left="-851" w:firstLine="567"/>
        <w:jc w:val="both"/>
        <w:rPr>
          <w:rFonts w:ascii="GHEA Grapalat" w:hAnsi="GHEA Grapalat"/>
          <w:sz w:val="22"/>
          <w:lang w:val="hy-AM"/>
        </w:rPr>
      </w:pPr>
      <w:r w:rsidRPr="002336D0">
        <w:rPr>
          <w:rFonts w:ascii="GHEA Grapalat" w:hAnsi="GHEA Grapalat"/>
          <w:sz w:val="22"/>
          <w:lang w:val="hy-AM"/>
        </w:rPr>
        <w:t>Առաջարկել պահանջատիրոջը և պարտապանին նրանցից որևէ մեկի նախաձեռնությամբ 60-օրյա ժամկետում սնանկության հայց ներկայացնել դատարան.</w:t>
      </w:r>
    </w:p>
    <w:p w:rsidR="00447A84" w:rsidRPr="002336D0" w:rsidRDefault="00447A84" w:rsidP="00447A84">
      <w:pPr>
        <w:spacing w:after="0" w:line="276" w:lineRule="auto"/>
        <w:ind w:left="-851" w:firstLine="567"/>
        <w:jc w:val="both"/>
        <w:rPr>
          <w:rFonts w:ascii="GHEA Grapalat" w:hAnsi="GHEA Grapalat"/>
          <w:sz w:val="22"/>
          <w:lang w:val="hy-AM"/>
        </w:rPr>
      </w:pPr>
      <w:r w:rsidRPr="002336D0">
        <w:rPr>
          <w:rFonts w:ascii="GHEA Grapalat" w:hAnsi="GHEA Grapalat"/>
          <w:sz w:val="22"/>
          <w:lang w:val="hy-AM"/>
        </w:rPr>
        <w:t xml:space="preserve">Սույն որոշումը երկու աշխատանքային օրվա ընթացքում հրապարակել </w:t>
      </w:r>
      <w:hyperlink r:id="rId4" w:history="1">
        <w:r w:rsidRPr="002336D0">
          <w:rPr>
            <w:rStyle w:val="Hyperlink"/>
            <w:rFonts w:ascii="GHEA Grapalat" w:hAnsi="GHEA Grapalat"/>
            <w:sz w:val="22"/>
            <w:lang w:val="hy-AM"/>
          </w:rPr>
          <w:t>www.azdarar.am</w:t>
        </w:r>
      </w:hyperlink>
      <w:r w:rsidRPr="002336D0">
        <w:rPr>
          <w:rFonts w:ascii="GHEA Grapalat" w:hAnsi="GHEA Grapalat"/>
          <w:sz w:val="22"/>
          <w:lang w:val="hy-AM"/>
        </w:rPr>
        <w:t xml:space="preserve"> ինտերնետային կայքում.</w:t>
      </w:r>
    </w:p>
    <w:p w:rsidR="00447A84" w:rsidRPr="002336D0" w:rsidRDefault="00447A84" w:rsidP="00447A84">
      <w:pPr>
        <w:spacing w:after="0" w:line="276" w:lineRule="auto"/>
        <w:ind w:left="-851"/>
        <w:jc w:val="both"/>
        <w:rPr>
          <w:rFonts w:ascii="GHEA Grapalat" w:hAnsi="GHEA Grapalat"/>
          <w:sz w:val="22"/>
          <w:lang w:val="hy-AM"/>
        </w:rPr>
      </w:pPr>
      <w:r w:rsidRPr="002336D0">
        <w:rPr>
          <w:rFonts w:ascii="GHEA Grapalat" w:hAnsi="GHEA Grapalat"/>
          <w:sz w:val="22"/>
          <w:lang w:val="hy-AM"/>
        </w:rPr>
        <w:t xml:space="preserve">       Որոշման պատճենն ուղարկել կողմերին.</w:t>
      </w:r>
    </w:p>
    <w:p w:rsidR="00447A84" w:rsidRPr="002336D0" w:rsidRDefault="00447A84" w:rsidP="00447A84">
      <w:pPr>
        <w:spacing w:after="0" w:line="276" w:lineRule="auto"/>
        <w:ind w:left="-851"/>
        <w:jc w:val="both"/>
        <w:rPr>
          <w:rFonts w:ascii="GHEA Grapalat" w:hAnsi="GHEA Grapalat"/>
          <w:sz w:val="22"/>
          <w:lang w:val="hy-AM"/>
        </w:rPr>
      </w:pPr>
      <w:r w:rsidRPr="002336D0">
        <w:rPr>
          <w:rFonts w:ascii="GHEA Grapalat" w:hAnsi="GHEA Grapalat"/>
          <w:sz w:val="22"/>
          <w:lang w:val="hy-AM"/>
        </w:rPr>
        <w:t xml:space="preserve">       Որոշումը կարող է բողոքարկվել ՀՀ վարչական դատարան կամ վերադասության կարգով` որոշումը ստանալու օրվանից տասնօրյա ժամկետում:</w:t>
      </w:r>
    </w:p>
    <w:p w:rsidR="00447A84" w:rsidRPr="002336D0" w:rsidRDefault="00447A84" w:rsidP="00447A84">
      <w:pPr>
        <w:spacing w:after="0" w:line="276" w:lineRule="auto"/>
        <w:ind w:left="-851"/>
        <w:jc w:val="both"/>
        <w:rPr>
          <w:rFonts w:ascii="GHEA Grapalat" w:hAnsi="GHEA Grapalat"/>
          <w:sz w:val="22"/>
          <w:lang w:val="hy-AM"/>
        </w:rPr>
      </w:pPr>
    </w:p>
    <w:p w:rsidR="00447A84" w:rsidRPr="002336D0" w:rsidRDefault="00447A84" w:rsidP="00447A84">
      <w:pPr>
        <w:spacing w:after="0" w:line="276" w:lineRule="auto"/>
        <w:ind w:left="-851"/>
        <w:jc w:val="both"/>
        <w:rPr>
          <w:rFonts w:ascii="GHEA Grapalat" w:hAnsi="GHEA Grapalat"/>
          <w:sz w:val="22"/>
          <w:lang w:val="hy-AM"/>
        </w:rPr>
      </w:pPr>
    </w:p>
    <w:p w:rsidR="00447A84" w:rsidRPr="002336D0" w:rsidRDefault="00447A84" w:rsidP="00447A84">
      <w:pPr>
        <w:spacing w:after="0" w:line="276" w:lineRule="auto"/>
        <w:ind w:left="-851"/>
        <w:jc w:val="both"/>
        <w:rPr>
          <w:rFonts w:ascii="GHEA Grapalat" w:hAnsi="GHEA Grapalat"/>
          <w:sz w:val="22"/>
          <w:lang w:val="hy-AM"/>
        </w:rPr>
      </w:pPr>
    </w:p>
    <w:p w:rsidR="00447A84" w:rsidRPr="002336D0" w:rsidRDefault="00447A84" w:rsidP="00447A84">
      <w:pPr>
        <w:spacing w:after="0" w:line="276" w:lineRule="auto"/>
        <w:ind w:left="-851"/>
        <w:jc w:val="both"/>
        <w:rPr>
          <w:rFonts w:ascii="GHEA Grapalat" w:hAnsi="GHEA Grapalat"/>
          <w:sz w:val="22"/>
          <w:lang w:val="hy-AM"/>
        </w:rPr>
      </w:pPr>
    </w:p>
    <w:p w:rsidR="00447A84" w:rsidRPr="002336D0" w:rsidRDefault="00447A84" w:rsidP="00447A84">
      <w:pPr>
        <w:spacing w:after="0" w:line="276" w:lineRule="auto"/>
        <w:jc w:val="center"/>
        <w:rPr>
          <w:rFonts w:ascii="GHEA Grapalat" w:hAnsi="GHEA Grapalat"/>
          <w:b/>
          <w:sz w:val="22"/>
          <w:lang w:val="hy-AM"/>
        </w:rPr>
      </w:pPr>
      <w:r w:rsidRPr="002336D0">
        <w:rPr>
          <w:rFonts w:ascii="GHEA Grapalat" w:hAnsi="GHEA Grapalat"/>
          <w:b/>
          <w:sz w:val="22"/>
          <w:lang w:val="hy-AM"/>
        </w:rPr>
        <w:t>ԱՎԱԳ ՀԱՐԿԱԴԻՐ ԿԱՏԱՐՈՂ՝                                       Գ. ՍԱԽՈՅԱՆ</w:t>
      </w:r>
    </w:p>
    <w:p w:rsidR="00447A84" w:rsidRPr="002336D0" w:rsidRDefault="00447A84" w:rsidP="00447A84">
      <w:pPr>
        <w:spacing w:after="0" w:line="276" w:lineRule="auto"/>
        <w:jc w:val="center"/>
        <w:rPr>
          <w:rFonts w:ascii="GHEA Grapalat" w:hAnsi="GHEA Grapalat"/>
          <w:b/>
          <w:sz w:val="22"/>
          <w:lang w:val="hy-AM"/>
        </w:rPr>
      </w:pPr>
    </w:p>
    <w:p w:rsidR="00447A84" w:rsidRPr="002336D0" w:rsidRDefault="00447A84" w:rsidP="00447A84">
      <w:pPr>
        <w:spacing w:after="0" w:line="276" w:lineRule="auto"/>
        <w:jc w:val="center"/>
        <w:rPr>
          <w:rFonts w:ascii="GHEA Grapalat" w:hAnsi="GHEA Grapalat"/>
          <w:b/>
          <w:sz w:val="22"/>
          <w:lang w:val="hy-AM"/>
        </w:rPr>
      </w:pPr>
    </w:p>
    <w:p w:rsidR="00447A84" w:rsidRPr="002336D0" w:rsidRDefault="00447A84" w:rsidP="00447A84">
      <w:pPr>
        <w:spacing w:after="0" w:line="276" w:lineRule="auto"/>
        <w:jc w:val="center"/>
        <w:rPr>
          <w:rFonts w:ascii="GHEA Grapalat" w:hAnsi="GHEA Grapalat"/>
          <w:b/>
          <w:sz w:val="22"/>
          <w:lang w:val="hy-AM"/>
        </w:rPr>
      </w:pPr>
    </w:p>
    <w:p w:rsidR="00447A84" w:rsidRPr="002336D0" w:rsidRDefault="00447A84" w:rsidP="00447A84">
      <w:pPr>
        <w:spacing w:after="0" w:line="276" w:lineRule="auto"/>
        <w:jc w:val="center"/>
        <w:rPr>
          <w:rFonts w:ascii="GHEA Grapalat" w:hAnsi="GHEA Grapalat"/>
          <w:b/>
          <w:sz w:val="22"/>
          <w:lang w:val="hy-AM"/>
        </w:rPr>
      </w:pPr>
    </w:p>
    <w:p w:rsidR="004F778F" w:rsidRPr="002336D0" w:rsidRDefault="004F778F">
      <w:pPr>
        <w:rPr>
          <w:rFonts w:ascii="GHEA Grapalat" w:hAnsi="GHEA Grapalat"/>
          <w:sz w:val="22"/>
        </w:rPr>
      </w:pPr>
    </w:p>
    <w:sectPr w:rsidR="004F778F" w:rsidRPr="002336D0" w:rsidSect="004F778F">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47A84"/>
    <w:rsid w:val="002336D0"/>
    <w:rsid w:val="00447A84"/>
    <w:rsid w:val="004676ED"/>
    <w:rsid w:val="004F778F"/>
    <w:rsid w:val="00A01171"/>
    <w:rsid w:val="00BA25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A84"/>
    <w:pPr>
      <w:spacing w:line="240" w:lineRule="auto"/>
    </w:pPr>
    <w:rPr>
      <w:rFonts w:ascii="Times Armenian" w:eastAsia="Calibri" w:hAnsi="Times Armeni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7A84"/>
    <w:rPr>
      <w:color w:val="0000FF"/>
      <w:u w:val="single"/>
    </w:rPr>
  </w:style>
</w:styles>
</file>

<file path=word/webSettings.xml><?xml version="1.0" encoding="utf-8"?>
<w:webSettings xmlns:r="http://schemas.openxmlformats.org/officeDocument/2006/relationships" xmlns:w="http://schemas.openxmlformats.org/wordprocessingml/2006/main">
  <w:divs>
    <w:div w:id="10355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kentron-5</dc:creator>
  <cp:keywords/>
  <dc:description/>
  <cp:lastModifiedBy>Kazmbazhin</cp:lastModifiedBy>
  <cp:revision>5</cp:revision>
  <dcterms:created xsi:type="dcterms:W3CDTF">2015-07-21T10:18:00Z</dcterms:created>
  <dcterms:modified xsi:type="dcterms:W3CDTF">2015-07-22T13:55:00Z</dcterms:modified>
</cp:coreProperties>
</file>