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FB" w:rsidRPr="000C34AC" w:rsidRDefault="001B65FB" w:rsidP="001B65FB">
      <w:pPr>
        <w:jc w:val="center"/>
        <w:rPr>
          <w:rFonts w:ascii="GHEA Grapalat" w:hAnsi="GHEA Grapalat"/>
          <w:b/>
          <w:sz w:val="22"/>
          <w:lang w:val="hy-AM"/>
        </w:rPr>
      </w:pPr>
      <w:r w:rsidRPr="000C34AC">
        <w:rPr>
          <w:rFonts w:ascii="GHEA Grapalat" w:hAnsi="GHEA Grapalat"/>
          <w:b/>
          <w:sz w:val="22"/>
          <w:lang w:val="hy-AM"/>
        </w:rPr>
        <w:t>Ո Ր Ո Շ ՈՒ Մ</w:t>
      </w:r>
    </w:p>
    <w:p w:rsidR="001B65FB" w:rsidRPr="000C34AC" w:rsidRDefault="001B65FB" w:rsidP="001B65FB">
      <w:pPr>
        <w:jc w:val="center"/>
        <w:rPr>
          <w:rFonts w:ascii="GHEA Grapalat" w:hAnsi="GHEA Grapalat"/>
          <w:b/>
          <w:sz w:val="22"/>
          <w:lang w:val="hy-AM"/>
        </w:rPr>
      </w:pPr>
      <w:r w:rsidRPr="000C34AC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B65FB" w:rsidRPr="000C34AC" w:rsidRDefault="001B65FB" w:rsidP="001B65F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0C34AC">
        <w:rPr>
          <w:rFonts w:ascii="GHEA Grapalat" w:hAnsi="GHEA Grapalat"/>
          <w:sz w:val="22"/>
          <w:lang w:val="hy-AM"/>
        </w:rPr>
        <w:t>«2</w:t>
      </w:r>
      <w:r w:rsidR="003A29A0">
        <w:rPr>
          <w:rFonts w:ascii="GHEA Grapalat" w:hAnsi="GHEA Grapalat"/>
          <w:sz w:val="22"/>
        </w:rPr>
        <w:t>2</w:t>
      </w:r>
      <w:r w:rsidRPr="000C34AC">
        <w:rPr>
          <w:rFonts w:ascii="GHEA Grapalat" w:hAnsi="GHEA Grapalat"/>
          <w:sz w:val="22"/>
          <w:lang w:val="hy-AM"/>
        </w:rPr>
        <w:t>» 07. 2015թ.</w:t>
      </w:r>
      <w:r w:rsidRPr="000C34AC">
        <w:rPr>
          <w:rFonts w:ascii="GHEA Grapalat" w:hAnsi="GHEA Grapalat"/>
          <w:sz w:val="22"/>
          <w:lang w:val="hy-AM"/>
        </w:rPr>
        <w:tab/>
      </w:r>
      <w:r w:rsidRPr="000C34AC">
        <w:rPr>
          <w:rFonts w:ascii="GHEA Grapalat" w:hAnsi="GHEA Grapalat"/>
          <w:sz w:val="22"/>
          <w:lang w:val="hy-AM"/>
        </w:rPr>
        <w:tab/>
      </w:r>
      <w:r w:rsidRPr="000C34AC">
        <w:rPr>
          <w:rFonts w:ascii="GHEA Grapalat" w:hAnsi="GHEA Grapalat"/>
          <w:sz w:val="22"/>
          <w:lang w:val="hy-AM"/>
        </w:rPr>
        <w:tab/>
      </w:r>
      <w:r w:rsidRPr="000C34AC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0C34AC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1B65FB" w:rsidRPr="000C34AC" w:rsidRDefault="001B65FB" w:rsidP="001B65F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B65FB" w:rsidRPr="000C34AC" w:rsidRDefault="000C34AC" w:rsidP="001B65FB">
      <w:pPr>
        <w:ind w:left="-709" w:firstLine="709"/>
        <w:jc w:val="both"/>
        <w:rPr>
          <w:rFonts w:ascii="GHEA Grapalat" w:hAnsi="GHEA Grapalat"/>
          <w:color w:val="000000"/>
          <w:sz w:val="22"/>
          <w:lang w:val="hy-AM"/>
        </w:rPr>
      </w:pPr>
      <w:r w:rsidRPr="000C34AC">
        <w:rPr>
          <w:rFonts w:ascii="GHEA Grapalat" w:hAnsi="GHEA Grapalat"/>
          <w:sz w:val="22"/>
          <w:lang w:val="hy-AM"/>
        </w:rPr>
        <w:t xml:space="preserve">ՀՀ ԱՆ ԴԱՀԿ ծառայության Երևան քաղաքի  Կենտրոն և Նորք-Մարաշ բաժնի  ավագ հարկադիր կատարող՝ արդարադատության մայոր Գ. Սախոյանս ուսումնասիրելով </w:t>
      </w:r>
      <w:r w:rsidR="001B65FB" w:rsidRPr="000C34AC">
        <w:rPr>
          <w:rFonts w:ascii="GHEA Grapalat" w:hAnsi="GHEA Grapalat"/>
          <w:sz w:val="22"/>
          <w:lang w:val="hy-AM"/>
        </w:rPr>
        <w:t>27.06.2014</w:t>
      </w:r>
      <w:r w:rsidRPr="000C34AC">
        <w:rPr>
          <w:rFonts w:ascii="GHEA Grapalat" w:hAnsi="GHEA Grapalat"/>
          <w:sz w:val="22"/>
          <w:lang w:val="hy-AM"/>
        </w:rPr>
        <w:t>թ.</w:t>
      </w:r>
      <w:r w:rsidR="001B65FB" w:rsidRPr="000C34AC">
        <w:rPr>
          <w:rFonts w:ascii="GHEA Grapalat" w:hAnsi="GHEA Grapalat"/>
          <w:sz w:val="22"/>
          <w:lang w:val="af-ZA"/>
        </w:rPr>
        <w:t xml:space="preserve"> </w:t>
      </w:r>
      <w:r w:rsidR="001B65FB" w:rsidRPr="000C34AC">
        <w:rPr>
          <w:rFonts w:ascii="GHEA Grapalat" w:hAnsi="GHEA Grapalat"/>
          <w:sz w:val="22"/>
          <w:lang w:val="hy-AM"/>
        </w:rPr>
        <w:t xml:space="preserve">վերսկսված </w:t>
      </w:r>
      <w:r>
        <w:rPr>
          <w:rFonts w:ascii="GHEA Grapalat" w:hAnsi="GHEA Grapalat"/>
          <w:sz w:val="22"/>
          <w:lang w:val="hy-AM"/>
        </w:rPr>
        <w:t xml:space="preserve"> թիվ</w:t>
      </w:r>
      <w:r w:rsidR="001B65FB" w:rsidRPr="000C34AC">
        <w:rPr>
          <w:rFonts w:ascii="GHEA Grapalat" w:hAnsi="GHEA Grapalat"/>
          <w:sz w:val="22"/>
          <w:lang w:val="af-ZA"/>
        </w:rPr>
        <w:t xml:space="preserve"> 01/02-</w:t>
      </w:r>
      <w:r w:rsidR="001B65FB" w:rsidRPr="000C34AC">
        <w:rPr>
          <w:rFonts w:ascii="GHEA Grapalat" w:hAnsi="GHEA Grapalat"/>
          <w:sz w:val="22"/>
          <w:lang w:val="hy-AM"/>
        </w:rPr>
        <w:t>4597/14</w:t>
      </w:r>
      <w:r w:rsidR="001B65FB" w:rsidRPr="000C34AC">
        <w:rPr>
          <w:rFonts w:ascii="GHEA Grapalat" w:hAnsi="GHEA Grapalat"/>
          <w:sz w:val="22"/>
          <w:lang w:val="af-ZA"/>
        </w:rPr>
        <w:t xml:space="preserve">  </w:t>
      </w:r>
      <w:r>
        <w:rPr>
          <w:rFonts w:ascii="GHEA Grapalat" w:hAnsi="GHEA Grapalat"/>
          <w:sz w:val="22"/>
          <w:lang w:val="hy-AM"/>
        </w:rPr>
        <w:t>կատարողական վարույթի նյութերը.</w:t>
      </w:r>
    </w:p>
    <w:p w:rsidR="001B65FB" w:rsidRPr="000C34AC" w:rsidRDefault="000C34AC" w:rsidP="000C34AC">
      <w:pPr>
        <w:ind w:left="-709" w:right="175" w:firstLine="709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1B65FB" w:rsidRPr="000C34AC" w:rsidRDefault="001B65FB" w:rsidP="001B65FB">
      <w:pPr>
        <w:tabs>
          <w:tab w:val="left" w:pos="3094"/>
        </w:tabs>
        <w:ind w:left="-709" w:right="-1" w:firstLine="1134"/>
        <w:jc w:val="both"/>
        <w:rPr>
          <w:rFonts w:ascii="GHEA Grapalat" w:hAnsi="GHEA Grapalat"/>
          <w:sz w:val="22"/>
          <w:lang w:val="hy-AM"/>
        </w:rPr>
      </w:pPr>
      <w:r w:rsidRPr="000C34AC">
        <w:rPr>
          <w:rFonts w:ascii="GHEA Grapalat" w:hAnsi="GHEA Grapalat"/>
          <w:sz w:val="22"/>
          <w:lang w:val="hy-AM"/>
        </w:rPr>
        <w:t>Կենտրոն և Նորք-Մարաշ վարչական շրջանների ընդհանուր իրավասության դատարանի  կողմից 15.05.2014թ. տրված թիվ ԵԿԴ 3041-02-13 կատարողական թերթըի համաձայն պետք է «Գլոբալ Գոլդ Մայնինգ» ՍՊԸ-ից հօգուտ հայցվոր Ալլա Բոժեվոլնովայի բռնագանձել 1.481.112  ՀՀ դրամ, փոխառության պայմանագրով նախատեսված աշխատավարձի գումար, ինչպես նաև պատասխանողից հօգուտ հայցվորի հաշվարկել և բռնագանձել տոկոսներ փոխառության պայմանագրի 2.2 կետով նախատեսված փոխառության՝ 1.481.112 ՀՀ դրամի 1 տոկոսի չափով սկսած 2012 թվականի հունվարի 1-ից մինչև պարտավորության դադարման օրը:</w:t>
      </w:r>
    </w:p>
    <w:p w:rsidR="001B65FB" w:rsidRPr="000C34AC" w:rsidRDefault="001B65FB" w:rsidP="001B65FB">
      <w:pPr>
        <w:ind w:left="-851"/>
        <w:jc w:val="both"/>
        <w:rPr>
          <w:rFonts w:ascii="GHEA Grapalat" w:hAnsi="GHEA Grapalat"/>
          <w:color w:val="000000"/>
          <w:sz w:val="22"/>
          <w:lang w:val="hy-AM"/>
        </w:rPr>
      </w:pPr>
      <w:r w:rsidRPr="000C34AC">
        <w:rPr>
          <w:rFonts w:ascii="GHEA Grapalat" w:hAnsi="GHEA Grapalat"/>
          <w:sz w:val="22"/>
          <w:lang w:val="hy-AM"/>
        </w:rPr>
        <w:t xml:space="preserve">        Կատարողական գործողությունների ընթ</w:t>
      </w:r>
      <w:r w:rsidR="003407F5">
        <w:rPr>
          <w:rFonts w:ascii="GHEA Grapalat" w:hAnsi="GHEA Grapalat"/>
          <w:sz w:val="22"/>
          <w:lang w:val="hy-AM"/>
        </w:rPr>
        <w:t>ա</w:t>
      </w:r>
      <w:r w:rsidRPr="000C34AC">
        <w:rPr>
          <w:rFonts w:ascii="GHEA Grapalat" w:hAnsi="GHEA Grapalat"/>
          <w:sz w:val="22"/>
          <w:lang w:val="hy-AM"/>
        </w:rPr>
        <w:t>ցքում «Գլոբալ Գոլդ Մայնինգ» ՍՊԸ Հայաստանյան մասնաճյուղի  անվամբ գույք կամ դրամական միջոցներ չեն հայտնաբերվել:</w:t>
      </w:r>
    </w:p>
    <w:p w:rsidR="001B65FB" w:rsidRPr="000C34AC" w:rsidRDefault="001B65FB" w:rsidP="001B65FB">
      <w:pPr>
        <w:ind w:left="-709" w:right="175"/>
        <w:jc w:val="both"/>
        <w:rPr>
          <w:rFonts w:ascii="GHEA Grapalat" w:hAnsi="GHEA Grapalat"/>
          <w:sz w:val="22"/>
          <w:lang w:val="hy-AM"/>
        </w:rPr>
      </w:pPr>
      <w:r w:rsidRPr="000C34AC">
        <w:rPr>
          <w:rFonts w:ascii="GHEA Grapalat" w:hAnsi="GHEA Grapalat"/>
          <w:sz w:val="22"/>
          <w:lang w:val="hy-AM"/>
        </w:rPr>
        <w:tab/>
      </w:r>
      <w:r w:rsidRPr="000C34AC"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DE4D00">
        <w:rPr>
          <w:rFonts w:ascii="GHEA Grapalat" w:hAnsi="GHEA Grapalat"/>
          <w:sz w:val="22"/>
          <w:lang w:val="hy-AM"/>
        </w:rPr>
        <w:t xml:space="preserve"> </w:t>
      </w:r>
      <w:r w:rsidRPr="000C34AC">
        <w:rPr>
          <w:rFonts w:ascii="GHEA Grapalat" w:hAnsi="GHEA Grapalat"/>
          <w:sz w:val="22"/>
          <w:lang w:val="hy-AM"/>
        </w:rPr>
        <w:t>8-րդ կետով.</w:t>
      </w:r>
    </w:p>
    <w:p w:rsidR="001B65FB" w:rsidRPr="000C34AC" w:rsidRDefault="001B65FB" w:rsidP="001B65F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0C34AC">
        <w:rPr>
          <w:rFonts w:ascii="GHEA Grapalat" w:hAnsi="GHEA Grapalat"/>
          <w:b/>
          <w:sz w:val="22"/>
          <w:lang w:val="hy-AM"/>
        </w:rPr>
        <w:t>Ո Ր Ո Շ Ե Ց Ի</w:t>
      </w:r>
    </w:p>
    <w:p w:rsidR="001B65FB" w:rsidRPr="000C34AC" w:rsidRDefault="001B65FB" w:rsidP="001B65F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B65FB" w:rsidRPr="000C34AC" w:rsidRDefault="001B65FB" w:rsidP="001B65FB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 w:rsidRPr="000C34AC">
        <w:rPr>
          <w:rFonts w:ascii="GHEA Grapalat" w:hAnsi="GHEA Grapalat"/>
          <w:sz w:val="22"/>
          <w:lang w:val="hy-AM"/>
        </w:rPr>
        <w:t>Կասեցնել`    27.06.2014</w:t>
      </w:r>
      <w:r w:rsidR="00DE4D00">
        <w:rPr>
          <w:rFonts w:ascii="GHEA Grapalat" w:hAnsi="GHEA Grapalat"/>
          <w:sz w:val="22"/>
          <w:lang w:val="hy-AM"/>
        </w:rPr>
        <w:t>թ.</w:t>
      </w:r>
      <w:r w:rsidRPr="000C34AC">
        <w:rPr>
          <w:rFonts w:ascii="GHEA Grapalat" w:hAnsi="GHEA Grapalat"/>
          <w:sz w:val="22"/>
          <w:lang w:val="af-ZA"/>
        </w:rPr>
        <w:t xml:space="preserve"> </w:t>
      </w:r>
      <w:r w:rsidRPr="000C34AC">
        <w:rPr>
          <w:rFonts w:ascii="GHEA Grapalat" w:hAnsi="GHEA Grapalat"/>
          <w:sz w:val="22"/>
          <w:lang w:val="hy-AM"/>
        </w:rPr>
        <w:t xml:space="preserve">վերսկսված </w:t>
      </w:r>
      <w:r w:rsidR="00DE4D00">
        <w:rPr>
          <w:rFonts w:ascii="GHEA Grapalat" w:hAnsi="GHEA Grapalat"/>
          <w:sz w:val="22"/>
          <w:lang w:val="hy-AM"/>
        </w:rPr>
        <w:t>թիվ</w:t>
      </w:r>
      <w:r w:rsidRPr="000C34AC">
        <w:rPr>
          <w:rFonts w:ascii="GHEA Grapalat" w:hAnsi="GHEA Grapalat"/>
          <w:sz w:val="22"/>
          <w:lang w:val="af-ZA"/>
        </w:rPr>
        <w:t xml:space="preserve"> 01/02-</w:t>
      </w:r>
      <w:r w:rsidRPr="000C34AC">
        <w:rPr>
          <w:rFonts w:ascii="GHEA Grapalat" w:hAnsi="GHEA Grapalat"/>
          <w:sz w:val="22"/>
          <w:lang w:val="hy-AM"/>
        </w:rPr>
        <w:t>4597/14</w:t>
      </w:r>
      <w:r w:rsidRPr="000C34AC">
        <w:rPr>
          <w:rFonts w:ascii="GHEA Grapalat" w:hAnsi="GHEA Grapalat"/>
          <w:sz w:val="22"/>
          <w:lang w:val="af-ZA"/>
        </w:rPr>
        <w:t xml:space="preserve">  </w:t>
      </w:r>
      <w:r w:rsidRPr="000C34AC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1B65FB" w:rsidRPr="000C34AC" w:rsidRDefault="001B65FB" w:rsidP="001B65FB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 w:rsidRPr="000C34AC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B65FB" w:rsidRPr="000C34AC" w:rsidRDefault="001B65FB" w:rsidP="001B65FB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 w:rsidRPr="000C34AC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C34AC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0C34AC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1B65FB" w:rsidRPr="000C34AC" w:rsidRDefault="001B65FB" w:rsidP="001B65FB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 w:rsidRPr="000C34AC">
        <w:rPr>
          <w:rFonts w:ascii="GHEA Grapalat" w:hAnsi="GHEA Grapalat"/>
          <w:sz w:val="22"/>
          <w:lang w:val="hy-AM"/>
        </w:rPr>
        <w:t xml:space="preserve">       Որոշման պատճենն ուղարկել կողմերին.</w:t>
      </w:r>
    </w:p>
    <w:p w:rsidR="001B65FB" w:rsidRPr="000C34AC" w:rsidRDefault="001B65FB" w:rsidP="001B65FB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 w:rsidRPr="000C34AC">
        <w:rPr>
          <w:rFonts w:ascii="GHEA Grapalat" w:hAnsi="GHEA Grapalat"/>
          <w:sz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</w:t>
      </w:r>
    </w:p>
    <w:p w:rsidR="001B65FB" w:rsidRPr="000C34AC" w:rsidRDefault="001B65FB" w:rsidP="001B65FB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</w:p>
    <w:p w:rsidR="001B65FB" w:rsidRPr="000C34AC" w:rsidRDefault="001B65FB" w:rsidP="001B65F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0C34AC">
        <w:rPr>
          <w:rFonts w:ascii="GHEA Grapalat" w:hAnsi="GHEA Grapalat"/>
          <w:b/>
          <w:sz w:val="22"/>
          <w:lang w:val="hy-AM"/>
        </w:rPr>
        <w:t>ԱՎԱԳ ՀԱՐԿԱԴԻՐ ԿԱՏԱՐՈՂ՝                                       Գ. ՍԱԽՈՅԱՆ</w:t>
      </w:r>
    </w:p>
    <w:p w:rsidR="00812BDC" w:rsidRPr="000C34AC" w:rsidRDefault="00812BDC">
      <w:pPr>
        <w:rPr>
          <w:rFonts w:ascii="GHEA Grapalat" w:hAnsi="GHEA Grapalat"/>
          <w:sz w:val="22"/>
        </w:rPr>
      </w:pPr>
    </w:p>
    <w:sectPr w:rsidR="00812BDC" w:rsidRPr="000C34AC" w:rsidSect="00812B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B65FB"/>
    <w:rsid w:val="0008098D"/>
    <w:rsid w:val="000C34AC"/>
    <w:rsid w:val="00123A46"/>
    <w:rsid w:val="001B65FB"/>
    <w:rsid w:val="003407F5"/>
    <w:rsid w:val="003A29A0"/>
    <w:rsid w:val="00812BDC"/>
    <w:rsid w:val="00DE4D00"/>
    <w:rsid w:val="00EF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F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Kazmbazhin</cp:lastModifiedBy>
  <cp:revision>8</cp:revision>
  <dcterms:created xsi:type="dcterms:W3CDTF">2015-07-21T10:31:00Z</dcterms:created>
  <dcterms:modified xsi:type="dcterms:W3CDTF">2015-07-22T13:55:00Z</dcterms:modified>
</cp:coreProperties>
</file>