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0D" w:rsidRPr="00C466DE" w:rsidRDefault="007A7F0D" w:rsidP="007A7F0D">
      <w:pPr>
        <w:jc w:val="center"/>
        <w:rPr>
          <w:rFonts w:ascii="Sylfaen" w:hAnsi="Sylfaen"/>
          <w:b/>
          <w:i/>
          <w:sz w:val="40"/>
          <w:szCs w:val="40"/>
          <w:lang w:val="hy-AM"/>
        </w:rPr>
      </w:pPr>
      <w:r w:rsidRPr="00C466DE">
        <w:rPr>
          <w:rFonts w:ascii="Sylfaen" w:hAnsi="Sylfaen"/>
          <w:b/>
          <w:i/>
          <w:sz w:val="40"/>
          <w:szCs w:val="40"/>
          <w:lang w:val="hy-AM"/>
        </w:rPr>
        <w:t>Ո Ր Ո Շ ՈՒ Մ</w:t>
      </w:r>
    </w:p>
    <w:p w:rsidR="007A7F0D" w:rsidRPr="007A7F0D" w:rsidRDefault="007A7F0D" w:rsidP="007A7F0D">
      <w:pPr>
        <w:jc w:val="center"/>
        <w:outlineLvl w:val="0"/>
        <w:rPr>
          <w:rFonts w:ascii="Sylfaen" w:hAnsi="Sylfaen"/>
          <w:b/>
          <w:i/>
          <w:sz w:val="28"/>
          <w:szCs w:val="28"/>
          <w:lang w:val="en-US"/>
        </w:rPr>
      </w:pPr>
      <w:r w:rsidRPr="00C466DE">
        <w:rPr>
          <w:rFonts w:ascii="Sylfaen" w:hAnsi="Sylfaen"/>
          <w:b/>
          <w:i/>
          <w:sz w:val="28"/>
          <w:szCs w:val="28"/>
          <w:lang w:val="hy-AM"/>
        </w:rPr>
        <w:t>Կատարողական վարույթը կասեցնելու մասին</w:t>
      </w:r>
    </w:p>
    <w:p w:rsidR="007A7F0D" w:rsidRDefault="007A7F0D" w:rsidP="007A7F0D">
      <w:pPr>
        <w:rPr>
          <w:rFonts w:ascii="Sylfaen" w:hAnsi="Sylfaen"/>
          <w:i/>
          <w:sz w:val="26"/>
          <w:szCs w:val="26"/>
          <w:lang w:val="hy-AM"/>
        </w:rPr>
      </w:pPr>
    </w:p>
    <w:p w:rsidR="007A7F0D" w:rsidRPr="00B32716" w:rsidRDefault="007A7F0D" w:rsidP="007A7F0D">
      <w:pPr>
        <w:rPr>
          <w:rFonts w:ascii="Sylfaen" w:hAnsi="Sylfaen"/>
          <w:i/>
          <w:sz w:val="20"/>
          <w:szCs w:val="20"/>
          <w:lang w:val="hy-AM"/>
        </w:rPr>
      </w:pPr>
      <w:r w:rsidRPr="002851DD">
        <w:rPr>
          <w:rFonts w:ascii="Sylfaen" w:hAnsi="Sylfaen"/>
          <w:i/>
          <w:sz w:val="20"/>
          <w:szCs w:val="20"/>
          <w:lang w:val="hy-AM"/>
        </w:rPr>
        <w:t xml:space="preserve">           </w:t>
      </w:r>
      <w:r w:rsidRPr="00C228D9">
        <w:rPr>
          <w:rFonts w:ascii="Sylfaen" w:hAnsi="Sylfaen"/>
          <w:i/>
          <w:sz w:val="20"/>
          <w:szCs w:val="20"/>
          <w:lang w:val="hy-AM"/>
        </w:rPr>
        <w:t>«</w:t>
      </w:r>
      <w:r w:rsidRPr="0033170A">
        <w:rPr>
          <w:rFonts w:ascii="Sylfaen" w:hAnsi="Sylfaen"/>
          <w:i/>
          <w:sz w:val="20"/>
          <w:szCs w:val="20"/>
          <w:lang w:val="hy-AM"/>
        </w:rPr>
        <w:t>2</w:t>
      </w:r>
      <w:r w:rsidR="003557EA">
        <w:rPr>
          <w:rFonts w:ascii="Sylfaen" w:hAnsi="Sylfaen"/>
          <w:i/>
          <w:sz w:val="20"/>
          <w:szCs w:val="20"/>
          <w:lang w:val="hy-AM"/>
        </w:rPr>
        <w:t>3</w:t>
      </w:r>
      <w:r w:rsidRPr="00C228D9">
        <w:rPr>
          <w:rFonts w:ascii="Sylfaen" w:hAnsi="Sylfaen"/>
          <w:i/>
          <w:sz w:val="20"/>
          <w:szCs w:val="20"/>
          <w:lang w:val="hy-AM"/>
        </w:rPr>
        <w:t>»</w:t>
      </w:r>
      <w:r w:rsidRPr="0033170A">
        <w:rPr>
          <w:rFonts w:ascii="Sylfaen" w:hAnsi="Sylfaen"/>
          <w:i/>
          <w:sz w:val="20"/>
          <w:szCs w:val="20"/>
          <w:lang w:val="hy-AM"/>
        </w:rPr>
        <w:t xml:space="preserve"> </w:t>
      </w:r>
      <w:r w:rsidRPr="00C228D9">
        <w:rPr>
          <w:rFonts w:ascii="Sylfaen" w:hAnsi="Sylfaen"/>
          <w:i/>
          <w:sz w:val="20"/>
          <w:szCs w:val="20"/>
          <w:lang w:val="hy-AM"/>
        </w:rPr>
        <w:t xml:space="preserve"> </w:t>
      </w:r>
      <w:r w:rsidRPr="0033170A">
        <w:rPr>
          <w:rFonts w:ascii="Sylfaen" w:hAnsi="Sylfaen"/>
          <w:i/>
          <w:sz w:val="20"/>
          <w:szCs w:val="20"/>
          <w:lang w:val="hy-AM"/>
        </w:rPr>
        <w:t>Հուլիսի</w:t>
      </w:r>
      <w:r w:rsidRPr="00C228D9">
        <w:rPr>
          <w:rFonts w:ascii="Sylfaen" w:hAnsi="Sylfaen"/>
          <w:i/>
          <w:sz w:val="20"/>
          <w:szCs w:val="20"/>
          <w:lang w:val="hy-AM"/>
        </w:rPr>
        <w:t xml:space="preserve"> </w:t>
      </w:r>
      <w:r>
        <w:rPr>
          <w:rFonts w:ascii="Sylfaen" w:hAnsi="Sylfaen"/>
          <w:i/>
          <w:sz w:val="20"/>
          <w:szCs w:val="20"/>
          <w:lang w:val="hy-AM"/>
        </w:rPr>
        <w:t xml:space="preserve"> 201</w:t>
      </w:r>
      <w:r w:rsidRPr="0033170A">
        <w:rPr>
          <w:rFonts w:ascii="Sylfaen" w:hAnsi="Sylfaen"/>
          <w:i/>
          <w:sz w:val="20"/>
          <w:szCs w:val="20"/>
          <w:lang w:val="hy-AM"/>
        </w:rPr>
        <w:t>5</w:t>
      </w:r>
      <w:r w:rsidRPr="00C228D9">
        <w:rPr>
          <w:rFonts w:ascii="Sylfaen" w:hAnsi="Sylfaen"/>
          <w:i/>
          <w:sz w:val="20"/>
          <w:szCs w:val="20"/>
          <w:lang w:val="hy-AM"/>
        </w:rPr>
        <w:t xml:space="preserve">թ.                         </w:t>
      </w:r>
      <w:r w:rsidRPr="00C466DE">
        <w:rPr>
          <w:rFonts w:ascii="Sylfaen" w:hAnsi="Sylfaen"/>
          <w:i/>
          <w:sz w:val="26"/>
          <w:szCs w:val="26"/>
          <w:lang w:val="hy-AM"/>
        </w:rPr>
        <w:tab/>
      </w:r>
      <w:r>
        <w:rPr>
          <w:rFonts w:ascii="Sylfaen" w:hAnsi="Sylfaen"/>
          <w:i/>
          <w:sz w:val="26"/>
          <w:szCs w:val="26"/>
          <w:lang w:val="hy-AM"/>
        </w:rPr>
        <w:t xml:space="preserve">                             </w:t>
      </w:r>
      <w:r>
        <w:rPr>
          <w:rFonts w:ascii="Sylfaen" w:hAnsi="Sylfaen"/>
          <w:i/>
          <w:sz w:val="26"/>
          <w:szCs w:val="26"/>
          <w:lang w:val="hy-AM"/>
        </w:rPr>
        <w:tab/>
      </w:r>
      <w:r>
        <w:rPr>
          <w:rFonts w:ascii="Sylfaen" w:hAnsi="Sylfaen"/>
          <w:i/>
          <w:sz w:val="26"/>
          <w:szCs w:val="26"/>
          <w:lang w:val="hy-AM"/>
        </w:rPr>
        <w:tab/>
      </w:r>
      <w:r w:rsidRPr="00B32716">
        <w:rPr>
          <w:rFonts w:ascii="Sylfaen" w:hAnsi="Sylfaen"/>
          <w:i/>
          <w:sz w:val="26"/>
          <w:szCs w:val="26"/>
          <w:lang w:val="hy-AM"/>
        </w:rPr>
        <w:t xml:space="preserve">        </w:t>
      </w:r>
      <w:r w:rsidRPr="00B32716">
        <w:rPr>
          <w:rFonts w:ascii="Sylfaen" w:hAnsi="Sylfaen"/>
          <w:i/>
          <w:sz w:val="20"/>
          <w:szCs w:val="20"/>
          <w:lang w:val="hy-AM"/>
        </w:rPr>
        <w:t xml:space="preserve">       ք. Վանաձոր</w:t>
      </w:r>
    </w:p>
    <w:p w:rsidR="007A7F0D" w:rsidRPr="00C466DE" w:rsidRDefault="007A7F0D" w:rsidP="007A7F0D">
      <w:pPr>
        <w:ind w:firstLine="540"/>
        <w:jc w:val="both"/>
        <w:rPr>
          <w:rFonts w:ascii="Sylfaen" w:hAnsi="Sylfaen"/>
          <w:i/>
          <w:sz w:val="26"/>
          <w:szCs w:val="26"/>
          <w:lang w:val="hy-AM"/>
        </w:rPr>
      </w:pPr>
    </w:p>
    <w:p w:rsidR="007A7F0D" w:rsidRPr="003902CB" w:rsidRDefault="007A7F0D" w:rsidP="007A7F0D">
      <w:pPr>
        <w:spacing w:line="276" w:lineRule="auto"/>
        <w:jc w:val="both"/>
        <w:rPr>
          <w:rFonts w:ascii="Sylfaen" w:hAnsi="Sylfaen"/>
          <w:i/>
          <w:sz w:val="20"/>
          <w:szCs w:val="20"/>
          <w:lang w:val="hy-AM"/>
        </w:rPr>
      </w:pPr>
      <w:r w:rsidRPr="0033170A">
        <w:rPr>
          <w:rFonts w:ascii="Sylfaen" w:hAnsi="Sylfaen"/>
          <w:i/>
          <w:sz w:val="20"/>
          <w:szCs w:val="20"/>
          <w:lang w:val="hy-AM"/>
        </w:rPr>
        <w:t xml:space="preserve">             </w:t>
      </w:r>
      <w:r w:rsidRPr="003902CB">
        <w:rPr>
          <w:rFonts w:ascii="Sylfaen" w:hAnsi="Sylfaen"/>
          <w:i/>
          <w:sz w:val="20"/>
          <w:szCs w:val="20"/>
          <w:lang w:val="hy-AM"/>
        </w:rPr>
        <w:t xml:space="preserve">ՀՀ ԱՆ ԴԱՀԿ ապահովող ծառայության Լոռու մարզային բաժնի հարկադիր կատարող՝ Կարապետ Իգիթյանս ուսումնասիրելով </w:t>
      </w:r>
      <w:r w:rsidRPr="00D77E0C">
        <w:rPr>
          <w:rFonts w:ascii="Sylfaen" w:hAnsi="Sylfaen"/>
          <w:i/>
          <w:sz w:val="20"/>
          <w:szCs w:val="20"/>
          <w:lang w:val="hy-AM"/>
        </w:rPr>
        <w:t>18</w:t>
      </w:r>
      <w:r w:rsidRPr="003902CB">
        <w:rPr>
          <w:rFonts w:ascii="Sylfaen" w:hAnsi="Sylfaen"/>
          <w:i/>
          <w:sz w:val="20"/>
          <w:szCs w:val="20"/>
          <w:lang w:val="hy-AM"/>
        </w:rPr>
        <w:t>.11.2014թ.–ին հարուցված թիվ 06-</w:t>
      </w:r>
      <w:r>
        <w:rPr>
          <w:rFonts w:ascii="Sylfaen" w:hAnsi="Sylfaen"/>
          <w:i/>
          <w:sz w:val="20"/>
          <w:szCs w:val="20"/>
          <w:lang w:val="hy-AM"/>
        </w:rPr>
        <w:t>91</w:t>
      </w:r>
      <w:r w:rsidRPr="0033170A">
        <w:rPr>
          <w:rFonts w:ascii="Sylfaen" w:hAnsi="Sylfaen"/>
          <w:i/>
          <w:sz w:val="20"/>
          <w:szCs w:val="20"/>
          <w:lang w:val="hy-AM"/>
        </w:rPr>
        <w:t>30</w:t>
      </w:r>
      <w:r w:rsidRPr="003902CB">
        <w:rPr>
          <w:rFonts w:ascii="Sylfaen" w:hAnsi="Sylfaen"/>
          <w:i/>
          <w:sz w:val="20"/>
          <w:szCs w:val="20"/>
          <w:lang w:val="hy-AM"/>
        </w:rPr>
        <w:t xml:space="preserve">/14 կատարողական վարույթի նյութերը՝ </w:t>
      </w:r>
    </w:p>
    <w:p w:rsidR="007A7F0D" w:rsidRPr="003557EA" w:rsidRDefault="007A7F0D" w:rsidP="007A7F0D">
      <w:pPr>
        <w:rPr>
          <w:rFonts w:ascii="Sylfaen" w:hAnsi="Sylfaen"/>
          <w:i/>
          <w:sz w:val="20"/>
          <w:szCs w:val="20"/>
          <w:lang w:val="hy-AM"/>
        </w:rPr>
      </w:pPr>
    </w:p>
    <w:p w:rsidR="007A7F0D" w:rsidRPr="00B32716" w:rsidRDefault="007A7F0D" w:rsidP="007A7F0D">
      <w:pPr>
        <w:jc w:val="center"/>
        <w:rPr>
          <w:rFonts w:ascii="Sylfaen" w:hAnsi="Sylfaen"/>
          <w:i/>
          <w:sz w:val="20"/>
          <w:szCs w:val="20"/>
          <w:lang w:val="hy-AM"/>
        </w:rPr>
      </w:pPr>
      <w:r w:rsidRPr="00B32716">
        <w:rPr>
          <w:rFonts w:ascii="Sylfaen" w:hAnsi="Sylfaen"/>
          <w:i/>
          <w:sz w:val="20"/>
          <w:szCs w:val="20"/>
          <w:lang w:val="hy-AM"/>
        </w:rPr>
        <w:t>Պ Ա Ր Զ Ե Ց Ի</w:t>
      </w:r>
    </w:p>
    <w:p w:rsidR="007A7F0D" w:rsidRPr="00B32716" w:rsidRDefault="007A7F0D" w:rsidP="007A7F0D">
      <w:pPr>
        <w:ind w:firstLine="720"/>
        <w:jc w:val="both"/>
        <w:rPr>
          <w:rFonts w:ascii="Sylfaen" w:hAnsi="Sylfaen"/>
          <w:i/>
          <w:sz w:val="20"/>
          <w:szCs w:val="20"/>
          <w:lang w:val="hy-AM"/>
        </w:rPr>
      </w:pPr>
    </w:p>
    <w:p w:rsidR="007A7F0D" w:rsidRPr="003902CB" w:rsidRDefault="007A7F0D" w:rsidP="007A7F0D">
      <w:pPr>
        <w:jc w:val="both"/>
        <w:rPr>
          <w:rFonts w:ascii="Sylfaen" w:hAnsi="Sylfaen"/>
          <w:i/>
          <w:sz w:val="20"/>
          <w:szCs w:val="20"/>
          <w:lang w:val="hy-AM"/>
        </w:rPr>
      </w:pPr>
      <w:r w:rsidRPr="00B32716">
        <w:rPr>
          <w:rFonts w:ascii="Sylfaen" w:hAnsi="Sylfaen"/>
          <w:i/>
          <w:sz w:val="20"/>
          <w:szCs w:val="20"/>
          <w:lang w:val="hy-AM"/>
        </w:rPr>
        <w:t xml:space="preserve">            </w:t>
      </w:r>
      <w:r w:rsidRPr="003902CB">
        <w:rPr>
          <w:rFonts w:ascii="Sylfaen" w:hAnsi="Sylfaen"/>
          <w:i/>
          <w:sz w:val="20"/>
          <w:szCs w:val="20"/>
          <w:lang w:val="hy-AM"/>
        </w:rPr>
        <w:t>ՀՀ Երևան քաղաքի Կենտրոն և Նորք-Մարաշ վարչական շրջանների ընդհանուր իրավասության առաջին ատյանի  դատարանի   կողմից 22.09.2014թ.-ին  տրված  թիվ   ԵԿԴ/0370/17/14 կատարողական թերթի համաձայն պետք է պարտապաններ` Մարինե Քառյանից և Կարինե Մարտիրոսյանից համապարտության կարգով հօգուտ &lt;Յունի-Բանկ&gt;ՓԲԸ-ի բռնագանձել 4.010.159.2 դրամ,  որից` 3.668.740 դրամը` որպես վարկի մայր գումարի չմարված մնացորդ, որից` 3.376.328.2 դրամը` որպես ժամկետային վարկի գումար, 292.411 դրամը` որպես  ժամկետանց   վարկի գումար, 15.540 դրամը` որպես ժամկետային տոկոսագումար, 239.523 դրամը, որպես ժամկետանց տոկոսագումար, 49.694 դրամը` որպես  ժամկետանց վարկի տույժի գումար, 36.660 դրամը, որպես ժամկետանց տոկոսագումարների նկատմամբ  հաշվարկված տույժերի գումար, ինչպես նաև սահմանված տոկոսադրույքով տոկոսներ, ինչպես նաև բռնագանձել 60.150 դրամ, որպես հայցվորի կողմից նախապես վճարված արբիտրաժային վճարի գումար, ինչպես նաև գումարի բռնագանձումը տարածել վարկային պարտավորությունների կատարումն ապահովելու նպատակով գրավադրված գույքի` պարտապան  Մարինե Քառյանին սեփականության իրավունքով պատկանող ՀՀ, ք. Վանաձոր Սուխումի փողոցի 12 շենքի թիվ 8 բնակարանի, ինչպես նաև պարտապաններ Մարինե Քառյանին և Կարինե Մարտիրոսյանին սեփականության իրավունքով պատկանող գույքի և դրամական միջոցների վրա:</w:t>
      </w:r>
    </w:p>
    <w:p w:rsidR="007A7F0D" w:rsidRPr="0033170A" w:rsidRDefault="007A7F0D" w:rsidP="007A7F0D">
      <w:pPr>
        <w:jc w:val="both"/>
        <w:rPr>
          <w:rFonts w:ascii="Sylfaen" w:hAnsi="Sylfaen"/>
          <w:i/>
          <w:sz w:val="20"/>
          <w:szCs w:val="20"/>
          <w:lang w:val="hy-AM"/>
        </w:rPr>
      </w:pPr>
      <w:r>
        <w:rPr>
          <w:rFonts w:ascii="Sylfaen" w:hAnsi="Sylfaen"/>
          <w:i/>
          <w:sz w:val="20"/>
          <w:szCs w:val="20"/>
          <w:lang w:val="hy-AM"/>
        </w:rPr>
        <w:t xml:space="preserve">           </w:t>
      </w:r>
      <w:r w:rsidRPr="003902CB">
        <w:rPr>
          <w:rFonts w:ascii="Sylfaen" w:hAnsi="Sylfaen"/>
          <w:i/>
          <w:sz w:val="20"/>
          <w:szCs w:val="20"/>
          <w:lang w:val="hy-AM"/>
        </w:rPr>
        <w:t>Համաձայն «ԴԱՀԿ մասին» ՀՀ օրենքի  66 հոդվածի և 67 հոդվածի 2-րդ մասի ա կետի բռնագանձել</w:t>
      </w:r>
      <w:r>
        <w:rPr>
          <w:rFonts w:ascii="Sylfaen" w:hAnsi="Sylfaen"/>
          <w:i/>
          <w:sz w:val="20"/>
          <w:szCs w:val="20"/>
          <w:lang w:val="hy-AM"/>
        </w:rPr>
        <w:t xml:space="preserve"> </w:t>
      </w:r>
      <w:r w:rsidRPr="003902CB">
        <w:rPr>
          <w:rFonts w:ascii="Sylfaen" w:hAnsi="Sylfaen"/>
          <w:i/>
          <w:sz w:val="20"/>
          <w:szCs w:val="20"/>
          <w:lang w:val="hy-AM"/>
        </w:rPr>
        <w:t>բռնագանձվող գումարի 5 տոկոսը, որպես կատարողական գործողությունների կատարման ծախսի  գումար:</w:t>
      </w:r>
    </w:p>
    <w:p w:rsidR="007A7F0D" w:rsidRPr="0033170A" w:rsidRDefault="007A7F0D" w:rsidP="007A7F0D">
      <w:pPr>
        <w:jc w:val="both"/>
        <w:rPr>
          <w:rFonts w:ascii="Sylfaen" w:hAnsi="Sylfaen"/>
          <w:i/>
          <w:sz w:val="20"/>
          <w:szCs w:val="20"/>
          <w:lang w:val="hy-AM"/>
        </w:rPr>
      </w:pPr>
      <w:r w:rsidRPr="0033170A">
        <w:rPr>
          <w:rFonts w:ascii="Sylfaen" w:hAnsi="Sylfaen"/>
          <w:i/>
          <w:sz w:val="20"/>
          <w:szCs w:val="20"/>
          <w:lang w:val="hy-AM"/>
        </w:rPr>
        <w:t xml:space="preserve">          Կատարողական գործողությունների ար</w:t>
      </w:r>
      <w:r>
        <w:rPr>
          <w:rFonts w:ascii="Sylfaen" w:hAnsi="Sylfaen"/>
          <w:i/>
          <w:sz w:val="20"/>
          <w:szCs w:val="20"/>
          <w:lang w:val="hy-AM"/>
        </w:rPr>
        <w:t>դյունքում</w:t>
      </w:r>
      <w:r w:rsidRPr="0033170A">
        <w:rPr>
          <w:rFonts w:ascii="Sylfaen" w:hAnsi="Sylfaen"/>
          <w:i/>
          <w:sz w:val="20"/>
          <w:szCs w:val="20"/>
          <w:lang w:val="hy-AM"/>
        </w:rPr>
        <w:t xml:space="preserve"> պարտապանին պատկանող բռնագանձման ենթա</w:t>
      </w:r>
      <w:r>
        <w:rPr>
          <w:rFonts w:ascii="Sylfaen" w:hAnsi="Sylfaen"/>
          <w:i/>
          <w:sz w:val="20"/>
          <w:szCs w:val="20"/>
          <w:lang w:val="hy-AM"/>
        </w:rPr>
        <w:t>կա այլ գույք, դրամական միջոցներ</w:t>
      </w:r>
      <w:r w:rsidRPr="0033170A">
        <w:rPr>
          <w:rFonts w:ascii="Sylfaen" w:hAnsi="Sylfaen"/>
          <w:i/>
          <w:sz w:val="20"/>
          <w:szCs w:val="20"/>
          <w:lang w:val="hy-AM"/>
        </w:rPr>
        <w:t xml:space="preserve"> և </w:t>
      </w:r>
      <w:r>
        <w:rPr>
          <w:rFonts w:ascii="Sylfaen" w:hAnsi="Sylfaen"/>
          <w:i/>
          <w:sz w:val="20"/>
          <w:szCs w:val="20"/>
          <w:lang w:val="hy-AM"/>
        </w:rPr>
        <w:t>եկամուտներ</w:t>
      </w:r>
      <w:r w:rsidRPr="0033170A">
        <w:rPr>
          <w:rFonts w:ascii="Sylfaen" w:hAnsi="Sylfaen"/>
          <w:i/>
          <w:sz w:val="20"/>
          <w:szCs w:val="20"/>
          <w:lang w:val="hy-AM"/>
        </w:rPr>
        <w:t xml:space="preserve"> չեն</w:t>
      </w:r>
      <w:r>
        <w:rPr>
          <w:rFonts w:ascii="Sylfaen" w:hAnsi="Sylfaen"/>
          <w:i/>
          <w:sz w:val="20"/>
          <w:szCs w:val="20"/>
          <w:lang w:val="hy-AM"/>
        </w:rPr>
        <w:t xml:space="preserve"> հայտնաբերվել, և ի հայտ են եկել</w:t>
      </w:r>
      <w:r w:rsidRPr="0033170A">
        <w:rPr>
          <w:rFonts w:ascii="Sylfaen" w:hAnsi="Sylfaen"/>
          <w:i/>
          <w:sz w:val="20"/>
          <w:szCs w:val="20"/>
          <w:lang w:val="hy-AM"/>
        </w:rPr>
        <w:t xml:space="preserve"> սնանկության հատկանիշներ:</w:t>
      </w:r>
    </w:p>
    <w:p w:rsidR="007A7F0D" w:rsidRPr="0033170A" w:rsidRDefault="007A7F0D" w:rsidP="007A7F0D">
      <w:pPr>
        <w:jc w:val="both"/>
        <w:rPr>
          <w:rFonts w:ascii="Sylfaen" w:hAnsi="Sylfaen"/>
          <w:i/>
          <w:sz w:val="20"/>
          <w:szCs w:val="20"/>
          <w:lang w:val="hy-AM"/>
        </w:rPr>
      </w:pPr>
      <w:r w:rsidRPr="0033170A">
        <w:rPr>
          <w:rFonts w:ascii="Sylfaen" w:hAnsi="Sylfaen"/>
          <w:i/>
          <w:sz w:val="20"/>
          <w:szCs w:val="20"/>
          <w:lang w:val="hy-AM"/>
        </w:rPr>
        <w:t xml:space="preserve">         </w:t>
      </w:r>
      <w:r w:rsidRPr="00B32716">
        <w:rPr>
          <w:rFonts w:ascii="Sylfaen" w:hAnsi="Sylfaen"/>
          <w:i/>
          <w:sz w:val="20"/>
          <w:szCs w:val="20"/>
          <w:lang w:val="hy-AM"/>
        </w:rPr>
        <w:t>Վերոգրյալի հիման վրա և ղեկավարվելով</w:t>
      </w:r>
      <w:r w:rsidRPr="0033170A">
        <w:rPr>
          <w:rFonts w:ascii="Sylfaen" w:hAnsi="Sylfaen"/>
          <w:i/>
          <w:sz w:val="20"/>
          <w:szCs w:val="20"/>
          <w:lang w:val="hy-AM"/>
        </w:rPr>
        <w:t xml:space="preserve"> </w:t>
      </w:r>
      <w:r>
        <w:rPr>
          <w:rFonts w:ascii="Sylfaen" w:hAnsi="Sylfaen"/>
          <w:i/>
          <w:sz w:val="20"/>
          <w:szCs w:val="20"/>
          <w:lang w:val="hy-AM"/>
        </w:rPr>
        <w:t>«</w:t>
      </w:r>
      <w:r w:rsidRPr="0033170A">
        <w:rPr>
          <w:rFonts w:ascii="Sylfaen" w:hAnsi="Sylfaen"/>
          <w:i/>
          <w:sz w:val="20"/>
          <w:szCs w:val="20"/>
          <w:lang w:val="hy-AM"/>
        </w:rPr>
        <w:t>Սնանկության</w:t>
      </w:r>
      <w:r w:rsidRPr="00B32716">
        <w:rPr>
          <w:rFonts w:ascii="Sylfaen" w:hAnsi="Sylfaen"/>
          <w:i/>
          <w:sz w:val="20"/>
          <w:szCs w:val="20"/>
          <w:lang w:val="hy-AM"/>
        </w:rPr>
        <w:t xml:space="preserve"> մասին»</w:t>
      </w:r>
      <w:r w:rsidRPr="0033170A">
        <w:rPr>
          <w:rFonts w:ascii="Sylfaen" w:hAnsi="Sylfaen"/>
          <w:i/>
          <w:sz w:val="20"/>
          <w:szCs w:val="20"/>
          <w:lang w:val="hy-AM"/>
        </w:rPr>
        <w:t xml:space="preserve"> ՀՀ օրենքի 6-րդ հոդվածի 2-րդ մասով,</w:t>
      </w:r>
      <w:r w:rsidRPr="00B32716">
        <w:rPr>
          <w:rFonts w:ascii="Sylfaen" w:hAnsi="Sylfaen"/>
          <w:i/>
          <w:sz w:val="20"/>
          <w:szCs w:val="20"/>
          <w:lang w:val="hy-AM"/>
        </w:rPr>
        <w:t xml:space="preserve">  «ԴԱՀԿ մասին» ՀՀ</w:t>
      </w:r>
      <w:r>
        <w:rPr>
          <w:rFonts w:ascii="Sylfaen" w:hAnsi="Sylfaen"/>
          <w:i/>
          <w:sz w:val="20"/>
          <w:szCs w:val="20"/>
          <w:lang w:val="hy-AM"/>
        </w:rPr>
        <w:t xml:space="preserve"> օրենքի 28</w:t>
      </w:r>
      <w:r w:rsidRPr="0033170A">
        <w:rPr>
          <w:rFonts w:ascii="Sylfaen" w:hAnsi="Sylfaen"/>
          <w:i/>
          <w:sz w:val="20"/>
          <w:szCs w:val="20"/>
          <w:lang w:val="hy-AM"/>
        </w:rPr>
        <w:t>, 37-րդ հոդվածի 8-րդ կետով  և 39 հոդվածներով</w:t>
      </w:r>
    </w:p>
    <w:p w:rsidR="007A7F0D" w:rsidRPr="00B32716" w:rsidRDefault="007A7F0D" w:rsidP="007A7F0D">
      <w:pPr>
        <w:ind w:firstLine="720"/>
        <w:jc w:val="both"/>
        <w:rPr>
          <w:rFonts w:ascii="Sylfaen" w:hAnsi="Sylfaen"/>
          <w:i/>
          <w:sz w:val="20"/>
          <w:szCs w:val="20"/>
          <w:lang w:val="hy-AM"/>
        </w:rPr>
      </w:pPr>
    </w:p>
    <w:p w:rsidR="007A7F0D" w:rsidRPr="00B32716" w:rsidRDefault="007A7F0D" w:rsidP="007A7F0D">
      <w:pPr>
        <w:jc w:val="center"/>
        <w:rPr>
          <w:rFonts w:ascii="Sylfaen" w:hAnsi="Sylfaen"/>
          <w:i/>
          <w:sz w:val="20"/>
          <w:szCs w:val="20"/>
          <w:lang w:val="hy-AM"/>
        </w:rPr>
      </w:pPr>
    </w:p>
    <w:p w:rsidR="007A7F0D" w:rsidRPr="0033170A" w:rsidRDefault="007A7F0D" w:rsidP="007A7F0D">
      <w:pPr>
        <w:jc w:val="center"/>
        <w:rPr>
          <w:rFonts w:ascii="Sylfaen" w:hAnsi="Sylfaen"/>
          <w:i/>
          <w:sz w:val="20"/>
          <w:szCs w:val="20"/>
          <w:lang w:val="hy-AM"/>
        </w:rPr>
      </w:pPr>
    </w:p>
    <w:p w:rsidR="007A7F0D" w:rsidRPr="00B32716" w:rsidRDefault="007A7F0D" w:rsidP="007A7F0D">
      <w:pPr>
        <w:jc w:val="center"/>
        <w:rPr>
          <w:rFonts w:ascii="Sylfaen" w:hAnsi="Sylfaen"/>
          <w:i/>
          <w:sz w:val="20"/>
          <w:szCs w:val="20"/>
          <w:lang w:val="hy-AM"/>
        </w:rPr>
      </w:pPr>
      <w:r w:rsidRPr="00B32716">
        <w:rPr>
          <w:rFonts w:ascii="Sylfaen" w:hAnsi="Sylfaen"/>
          <w:i/>
          <w:sz w:val="20"/>
          <w:szCs w:val="20"/>
          <w:lang w:val="hy-AM"/>
        </w:rPr>
        <w:t>Ո Ր Ո Շ Ե Ց Ի</w:t>
      </w:r>
    </w:p>
    <w:p w:rsidR="007A7F0D" w:rsidRPr="00B32716" w:rsidRDefault="007A7F0D" w:rsidP="007A7F0D">
      <w:pPr>
        <w:ind w:firstLine="720"/>
        <w:jc w:val="center"/>
        <w:rPr>
          <w:rFonts w:ascii="Times Armenian" w:hAnsi="Times Armenian"/>
          <w:i/>
          <w:sz w:val="20"/>
          <w:szCs w:val="20"/>
          <w:lang w:val="hy-AM"/>
        </w:rPr>
      </w:pPr>
    </w:p>
    <w:p w:rsidR="007A7F0D" w:rsidRPr="0033170A" w:rsidRDefault="007A7F0D" w:rsidP="007A7F0D">
      <w:pPr>
        <w:ind w:firstLine="720"/>
        <w:jc w:val="both"/>
        <w:rPr>
          <w:rFonts w:ascii="Sylfaen" w:hAnsi="Sylfaen"/>
          <w:i/>
          <w:sz w:val="20"/>
          <w:szCs w:val="20"/>
          <w:lang w:val="hy-AM"/>
        </w:rPr>
      </w:pPr>
      <w:r w:rsidRPr="00B32716">
        <w:rPr>
          <w:rFonts w:ascii="Sylfaen" w:hAnsi="Sylfaen"/>
          <w:i/>
          <w:sz w:val="20"/>
          <w:szCs w:val="20"/>
          <w:lang w:val="hy-AM"/>
        </w:rPr>
        <w:t xml:space="preserve">Կասեցնել </w:t>
      </w:r>
      <w:r w:rsidRPr="00D77E0C">
        <w:rPr>
          <w:rFonts w:ascii="Sylfaen" w:hAnsi="Sylfaen"/>
          <w:i/>
          <w:sz w:val="20"/>
          <w:szCs w:val="20"/>
          <w:lang w:val="hy-AM"/>
        </w:rPr>
        <w:t>18</w:t>
      </w:r>
      <w:r w:rsidRPr="003902CB">
        <w:rPr>
          <w:rFonts w:ascii="Sylfaen" w:hAnsi="Sylfaen"/>
          <w:i/>
          <w:sz w:val="20"/>
          <w:szCs w:val="20"/>
          <w:lang w:val="hy-AM"/>
        </w:rPr>
        <w:t>.11.2014թ.–ին հարուցված թիվ 06-</w:t>
      </w:r>
      <w:r>
        <w:rPr>
          <w:rFonts w:ascii="Sylfaen" w:hAnsi="Sylfaen"/>
          <w:i/>
          <w:sz w:val="20"/>
          <w:szCs w:val="20"/>
          <w:lang w:val="hy-AM"/>
        </w:rPr>
        <w:t>91</w:t>
      </w:r>
      <w:r w:rsidRPr="0033170A">
        <w:rPr>
          <w:rFonts w:ascii="Sylfaen" w:hAnsi="Sylfaen"/>
          <w:i/>
          <w:sz w:val="20"/>
          <w:szCs w:val="20"/>
          <w:lang w:val="hy-AM"/>
        </w:rPr>
        <w:t>30</w:t>
      </w:r>
      <w:r w:rsidRPr="003902CB">
        <w:rPr>
          <w:rFonts w:ascii="Sylfaen" w:hAnsi="Sylfaen"/>
          <w:i/>
          <w:sz w:val="20"/>
          <w:szCs w:val="20"/>
          <w:lang w:val="hy-AM"/>
        </w:rPr>
        <w:t xml:space="preserve">/14 </w:t>
      </w:r>
      <w:r>
        <w:rPr>
          <w:rFonts w:ascii="Sylfaen" w:hAnsi="Sylfaen"/>
          <w:i/>
          <w:sz w:val="20"/>
          <w:szCs w:val="20"/>
          <w:lang w:val="hy-AM"/>
        </w:rPr>
        <w:t>կատարողական վարույթը</w:t>
      </w:r>
      <w:r w:rsidRPr="0033170A">
        <w:rPr>
          <w:rFonts w:ascii="Sylfaen" w:hAnsi="Sylfaen"/>
          <w:i/>
          <w:sz w:val="20"/>
          <w:szCs w:val="20"/>
          <w:lang w:val="hy-AM"/>
        </w:rPr>
        <w:t>` 60-օրյա ժամկետով:</w:t>
      </w:r>
    </w:p>
    <w:p w:rsidR="007A7F0D" w:rsidRPr="0033170A" w:rsidRDefault="007A7F0D" w:rsidP="007A7F0D">
      <w:pPr>
        <w:jc w:val="both"/>
        <w:rPr>
          <w:rFonts w:ascii="Sylfaen" w:hAnsi="Sylfaen"/>
          <w:i/>
          <w:sz w:val="20"/>
          <w:szCs w:val="20"/>
          <w:lang w:val="hy-AM"/>
        </w:rPr>
      </w:pPr>
      <w:r w:rsidRPr="0033170A">
        <w:rPr>
          <w:rFonts w:ascii="Sylfaen" w:hAnsi="Sylfaen"/>
          <w:i/>
          <w:sz w:val="20"/>
          <w:szCs w:val="20"/>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7A7F0D" w:rsidRPr="0033170A" w:rsidRDefault="007A7F0D" w:rsidP="007A7F0D">
      <w:pPr>
        <w:jc w:val="both"/>
        <w:rPr>
          <w:rFonts w:ascii="Sylfaen" w:hAnsi="Sylfaen"/>
          <w:i/>
          <w:sz w:val="20"/>
          <w:szCs w:val="20"/>
          <w:lang w:val="hy-AM"/>
        </w:rPr>
      </w:pPr>
      <w:r w:rsidRPr="0033170A">
        <w:rPr>
          <w:rFonts w:ascii="Sylfaen" w:hAnsi="Sylfaen"/>
          <w:i/>
          <w:sz w:val="20"/>
          <w:szCs w:val="20"/>
          <w:lang w:val="hy-AM"/>
        </w:rPr>
        <w:t xml:space="preserve">             Սույն որոշումը երկու աշխատանքային օրվա ընթացքում  հրապարակել  </w:t>
      </w:r>
      <w:hyperlink r:id="rId4" w:history="1">
        <w:r w:rsidRPr="0033170A">
          <w:rPr>
            <w:rStyle w:val="Hyperlink"/>
            <w:rFonts w:ascii="Sylfaen" w:hAnsi="Sylfaen"/>
            <w:i/>
            <w:sz w:val="20"/>
            <w:szCs w:val="20"/>
            <w:lang w:val="hy-AM"/>
          </w:rPr>
          <w:t>www.azdarar.am</w:t>
        </w:r>
      </w:hyperlink>
      <w:r w:rsidRPr="0033170A">
        <w:rPr>
          <w:rFonts w:ascii="Sylfaen" w:hAnsi="Sylfaen"/>
          <w:i/>
          <w:sz w:val="20"/>
          <w:szCs w:val="20"/>
          <w:lang w:val="hy-AM"/>
        </w:rPr>
        <w:t xml:space="preserve">  ինտերնետային կայքում:</w:t>
      </w:r>
    </w:p>
    <w:p w:rsidR="007A7F0D" w:rsidRPr="00B32716" w:rsidRDefault="007A7F0D" w:rsidP="007A7F0D">
      <w:pPr>
        <w:ind w:firstLine="709"/>
        <w:jc w:val="both"/>
        <w:rPr>
          <w:rFonts w:ascii="Times Armenian" w:hAnsi="Times Armenian"/>
          <w:i/>
          <w:sz w:val="20"/>
          <w:szCs w:val="20"/>
          <w:lang w:val="hy-AM"/>
        </w:rPr>
      </w:pPr>
      <w:r w:rsidRPr="00B32716">
        <w:rPr>
          <w:rFonts w:ascii="Sylfaen" w:hAnsi="Sylfaen"/>
          <w:i/>
          <w:sz w:val="20"/>
          <w:szCs w:val="20"/>
          <w:lang w:val="hy-AM"/>
        </w:rPr>
        <w:t>Որոշման պատճենն ուղարկել կողմերին։</w:t>
      </w:r>
    </w:p>
    <w:p w:rsidR="007A7F0D" w:rsidRPr="00B32716" w:rsidRDefault="007A7F0D" w:rsidP="007A7F0D">
      <w:pPr>
        <w:ind w:firstLine="709"/>
        <w:jc w:val="both"/>
        <w:rPr>
          <w:rFonts w:ascii="Sylfaen" w:hAnsi="Sylfaen"/>
          <w:i/>
          <w:sz w:val="20"/>
          <w:szCs w:val="20"/>
          <w:lang w:val="hy-AM"/>
        </w:rPr>
      </w:pPr>
      <w:r w:rsidRPr="00B32716">
        <w:rPr>
          <w:rFonts w:ascii="Sylfaen" w:hAnsi="Sylfaen"/>
          <w:i/>
          <w:sz w:val="20"/>
          <w:szCs w:val="20"/>
          <w:lang w:val="hy-AM"/>
        </w:rPr>
        <w:t xml:space="preserve">Որոշումը կարող է բողոքարկվել ՀՀ Վարչական դատարան կամ վերադասության կարգով որոշումը ստանալու օրվանից տասնօրյա ժամկետում։  </w:t>
      </w:r>
    </w:p>
    <w:p w:rsidR="007A7F0D" w:rsidRPr="00B32716" w:rsidRDefault="007A7F0D" w:rsidP="007A7F0D">
      <w:pPr>
        <w:ind w:firstLine="709"/>
        <w:jc w:val="both"/>
        <w:rPr>
          <w:rFonts w:ascii="Sylfaen" w:hAnsi="Sylfaen"/>
          <w:i/>
          <w:sz w:val="20"/>
          <w:szCs w:val="20"/>
          <w:lang w:val="hy-AM"/>
        </w:rPr>
      </w:pPr>
      <w:r w:rsidRPr="00B32716">
        <w:rPr>
          <w:rFonts w:ascii="Sylfaen" w:hAnsi="Sylfaen"/>
          <w:i/>
          <w:sz w:val="20"/>
          <w:szCs w:val="20"/>
          <w:lang w:val="hy-AM"/>
        </w:rPr>
        <w:t>«ԴԱՀԿ մասին» ՀՀ օրենքի 28-րդ հոդվածի 5-րդ մասի համաձայն հարկադիր կատարողի որոշման բողոքարկումը  չի կասեցնում կատարողական գործողությունները։</w:t>
      </w:r>
    </w:p>
    <w:p w:rsidR="007A7F0D" w:rsidRPr="00B32716" w:rsidRDefault="007A7F0D" w:rsidP="007A7F0D">
      <w:pPr>
        <w:ind w:firstLine="1260"/>
        <w:rPr>
          <w:rFonts w:ascii="Sylfaen" w:hAnsi="Sylfaen"/>
          <w:i/>
          <w:sz w:val="20"/>
          <w:szCs w:val="20"/>
          <w:lang w:val="hy-AM"/>
        </w:rPr>
      </w:pPr>
    </w:p>
    <w:p w:rsidR="007A7F0D" w:rsidRPr="003557EA" w:rsidRDefault="00D32D86" w:rsidP="00D32D86">
      <w:pPr>
        <w:outlineLvl w:val="0"/>
        <w:rPr>
          <w:rFonts w:ascii="Sylfaen" w:hAnsi="Sylfaen"/>
          <w:i/>
          <w:sz w:val="22"/>
          <w:szCs w:val="22"/>
          <w:lang w:val="hy-AM"/>
        </w:rPr>
      </w:pPr>
      <w:r>
        <w:rPr>
          <w:rFonts w:ascii="Sylfaen" w:hAnsi="Sylfaen"/>
          <w:i/>
          <w:sz w:val="22"/>
          <w:szCs w:val="22"/>
          <w:lang w:val="hy-AM"/>
        </w:rPr>
        <w:t xml:space="preserve">      </w:t>
      </w:r>
      <w:r w:rsidR="007A7F0D" w:rsidRPr="003557EA">
        <w:rPr>
          <w:rFonts w:ascii="Sylfaen" w:hAnsi="Sylfaen"/>
          <w:i/>
          <w:sz w:val="22"/>
          <w:szCs w:val="22"/>
          <w:lang w:val="hy-AM"/>
        </w:rPr>
        <w:t xml:space="preserve"> Հարկադիր կատարող</w:t>
      </w:r>
      <w:r>
        <w:rPr>
          <w:rFonts w:ascii="Sylfaen" w:hAnsi="Sylfaen"/>
          <w:i/>
          <w:sz w:val="22"/>
          <w:szCs w:val="22"/>
          <w:lang w:val="en-US"/>
        </w:rPr>
        <w:t>`</w:t>
      </w:r>
      <w:r>
        <w:rPr>
          <w:rFonts w:ascii="Sylfaen" w:hAnsi="Sylfaen"/>
          <w:i/>
          <w:sz w:val="22"/>
          <w:szCs w:val="22"/>
          <w:lang w:val="en-US"/>
        </w:rPr>
        <w:tab/>
      </w:r>
      <w:r>
        <w:rPr>
          <w:rFonts w:ascii="Sylfaen" w:hAnsi="Sylfaen"/>
          <w:i/>
          <w:sz w:val="22"/>
          <w:szCs w:val="22"/>
          <w:lang w:val="en-US"/>
        </w:rPr>
        <w:tab/>
      </w:r>
      <w:r>
        <w:rPr>
          <w:rFonts w:ascii="Sylfaen" w:hAnsi="Sylfaen"/>
          <w:i/>
          <w:sz w:val="22"/>
          <w:szCs w:val="22"/>
          <w:lang w:val="en-US"/>
        </w:rPr>
        <w:tab/>
      </w:r>
      <w:r>
        <w:rPr>
          <w:rFonts w:ascii="Sylfaen" w:hAnsi="Sylfaen"/>
          <w:i/>
          <w:sz w:val="22"/>
          <w:szCs w:val="22"/>
          <w:lang w:val="en-US"/>
        </w:rPr>
        <w:tab/>
      </w:r>
      <w:r>
        <w:rPr>
          <w:rFonts w:ascii="Sylfaen" w:hAnsi="Sylfaen"/>
          <w:i/>
          <w:sz w:val="22"/>
          <w:szCs w:val="22"/>
          <w:lang w:val="en-US"/>
        </w:rPr>
        <w:tab/>
      </w:r>
      <w:r w:rsidR="003557EA" w:rsidRPr="003557EA">
        <w:rPr>
          <w:rFonts w:ascii="Sylfaen" w:hAnsi="Sylfaen"/>
          <w:i/>
          <w:sz w:val="22"/>
          <w:szCs w:val="22"/>
          <w:lang w:val="en-US"/>
        </w:rPr>
        <w:t xml:space="preserve">                                     </w:t>
      </w:r>
      <w:r w:rsidR="003557EA" w:rsidRPr="003557EA">
        <w:rPr>
          <w:rFonts w:ascii="Sylfaen" w:hAnsi="Sylfaen"/>
          <w:i/>
          <w:sz w:val="22"/>
          <w:szCs w:val="22"/>
          <w:lang w:val="hy-AM"/>
        </w:rPr>
        <w:t>Կ.Իգիթյան</w:t>
      </w:r>
    </w:p>
    <w:p w:rsidR="007A7F0D" w:rsidRPr="0024720D" w:rsidRDefault="007A7F0D" w:rsidP="007A7F0D">
      <w:pPr>
        <w:rPr>
          <w:rFonts w:ascii="Times Armenian" w:hAnsi="Times Armenian"/>
          <w:lang w:val="hy-AM"/>
        </w:rPr>
      </w:pPr>
    </w:p>
    <w:sectPr w:rsidR="007A7F0D" w:rsidRPr="0024720D" w:rsidSect="007A7F0D">
      <w:pgSz w:w="11906" w:h="16838"/>
      <w:pgMar w:top="360"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 Armenian">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7F0D"/>
    <w:rsid w:val="002044B2"/>
    <w:rsid w:val="003557EA"/>
    <w:rsid w:val="007A7F0D"/>
    <w:rsid w:val="00A55E16"/>
    <w:rsid w:val="00AF241E"/>
    <w:rsid w:val="00D32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0D"/>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F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2504</Characters>
  <Application>Microsoft Office Word</Application>
  <DocSecurity>0</DocSecurity>
  <Lines>20</Lines>
  <Paragraphs>5</Paragraphs>
  <ScaleCrop>false</ScaleCrop>
  <Company>Corporation</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Lori-6</dc:creator>
  <cp:keywords/>
  <dc:description/>
  <cp:lastModifiedBy>Kazmbazhin</cp:lastModifiedBy>
  <cp:revision>5</cp:revision>
  <dcterms:created xsi:type="dcterms:W3CDTF">2015-07-21T07:32:00Z</dcterms:created>
  <dcterms:modified xsi:type="dcterms:W3CDTF">2015-07-23T11:53:00Z</dcterms:modified>
</cp:coreProperties>
</file>