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9" w:rsidRPr="000B0E88" w:rsidRDefault="00AA0179" w:rsidP="00AA0179">
      <w:pPr>
        <w:ind w:left="-851" w:right="-613" w:firstLine="142"/>
        <w:jc w:val="center"/>
        <w:rPr>
          <w:rFonts w:ascii="GHEA Grapalat" w:hAnsi="GHEA Grapalat"/>
          <w:b/>
          <w:spacing w:val="20"/>
          <w:position w:val="16"/>
          <w:sz w:val="22"/>
          <w:szCs w:val="22"/>
          <w:lang w:val="hy-AM"/>
        </w:rPr>
      </w:pPr>
      <w:r w:rsidRPr="000B0E88">
        <w:rPr>
          <w:rFonts w:ascii="GHEA Grapalat" w:hAnsi="GHEA Grapalat"/>
          <w:b/>
          <w:spacing w:val="20"/>
          <w:position w:val="16"/>
          <w:sz w:val="22"/>
          <w:szCs w:val="22"/>
          <w:lang w:val="hy-AM"/>
        </w:rPr>
        <w:t>ՈՐՈՇՈՒՄ</w:t>
      </w:r>
    </w:p>
    <w:p w:rsidR="00AA0179" w:rsidRPr="000B0E88" w:rsidRDefault="00AA0179" w:rsidP="00AA0179">
      <w:pPr>
        <w:ind w:left="-851" w:right="-613" w:firstLine="142"/>
        <w:jc w:val="center"/>
        <w:rPr>
          <w:rFonts w:ascii="GHEA Grapalat" w:hAnsi="GHEA Grapalat"/>
          <w:b/>
          <w:spacing w:val="20"/>
          <w:position w:val="16"/>
          <w:sz w:val="22"/>
          <w:szCs w:val="22"/>
          <w:lang w:val="hy-AM"/>
        </w:rPr>
      </w:pPr>
      <w:r w:rsidRPr="000B0E88">
        <w:rPr>
          <w:rFonts w:ascii="GHEA Grapalat" w:hAnsi="GHEA Grapalat"/>
          <w:b/>
          <w:spacing w:val="20"/>
          <w:position w:val="16"/>
          <w:sz w:val="22"/>
          <w:szCs w:val="22"/>
          <w:lang w:val="hy-AM"/>
        </w:rPr>
        <w:t>Կատարողական վարույթը կասեցնելու մասին</w:t>
      </w:r>
    </w:p>
    <w:p w:rsidR="00AA0179" w:rsidRPr="000B0E88" w:rsidRDefault="00C515D0" w:rsidP="00AA0179">
      <w:pPr>
        <w:tabs>
          <w:tab w:val="left" w:pos="1344"/>
        </w:tabs>
        <w:ind w:left="-851" w:right="-613" w:firstLine="142"/>
        <w:jc w:val="center"/>
        <w:rPr>
          <w:rFonts w:ascii="GHEA Grapalat" w:hAnsi="GHEA Grapalat"/>
          <w:sz w:val="22"/>
          <w:szCs w:val="22"/>
          <w:lang w:val="hy-AM"/>
        </w:rPr>
      </w:pPr>
      <w:r w:rsidRPr="00C515D0">
        <w:rPr>
          <w:rFonts w:ascii="GHEA Grapalat" w:hAnsi="GHEA Grapalat"/>
          <w:b/>
          <w:sz w:val="22"/>
          <w:szCs w:val="22"/>
          <w:lang w:val="hy-AM"/>
        </w:rPr>
        <w:t>01.</w:t>
      </w:r>
      <w:r w:rsidRPr="006513C1">
        <w:rPr>
          <w:rFonts w:ascii="GHEA Grapalat" w:hAnsi="GHEA Grapalat"/>
          <w:b/>
          <w:sz w:val="22"/>
          <w:szCs w:val="22"/>
          <w:lang w:val="hy-AM"/>
        </w:rPr>
        <w:t>09</w:t>
      </w:r>
      <w:r w:rsidR="00AA0179" w:rsidRPr="000B0E88">
        <w:rPr>
          <w:rFonts w:ascii="GHEA Grapalat" w:hAnsi="GHEA Grapalat"/>
          <w:b/>
          <w:sz w:val="22"/>
          <w:szCs w:val="22"/>
          <w:lang w:val="hy-AM"/>
        </w:rPr>
        <w:t>.2015թ                                                                            ք. Երևան</w:t>
      </w:r>
    </w:p>
    <w:p w:rsidR="00AA0179" w:rsidRPr="00C22D90" w:rsidRDefault="00AA0179" w:rsidP="00AA0179">
      <w:pPr>
        <w:pStyle w:val="BodyTextIndent3"/>
        <w:spacing w:after="0"/>
        <w:ind w:left="-851" w:right="-46" w:firstLine="142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5C094D">
        <w:rPr>
          <w:rFonts w:ascii="GHEA Grapalat" w:hAnsi="GHEA Grapalat"/>
          <w:b/>
          <w:i/>
          <w:sz w:val="24"/>
          <w:szCs w:val="24"/>
          <w:lang w:val="hy-AM"/>
        </w:rPr>
        <w:t xml:space="preserve">    </w:t>
      </w:r>
      <w:r w:rsidRPr="009045F6">
        <w:rPr>
          <w:rFonts w:ascii="Sylfaen" w:hAnsi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0B0E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C22D90">
        <w:rPr>
          <w:rFonts w:ascii="GHEA Grapalat" w:hAnsi="GHEA Grapalat" w:cs="Sylfaen"/>
          <w:sz w:val="22"/>
          <w:szCs w:val="22"/>
          <w:lang w:val="af-ZA"/>
        </w:rPr>
        <w:t>ԴԱՀԿ</w:t>
      </w:r>
      <w:r w:rsidRPr="00C22D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22D90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C22D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22D90">
        <w:rPr>
          <w:rFonts w:ascii="GHEA Grapalat" w:hAnsi="GHEA Grapalat"/>
          <w:sz w:val="22"/>
          <w:szCs w:val="22"/>
          <w:lang w:val="hy-AM"/>
        </w:rPr>
        <w:t xml:space="preserve">Արաբկիր և Քանաքեռ-Զեյթուն </w:t>
      </w:r>
      <w:r w:rsidRPr="00C22D9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22D90">
        <w:rPr>
          <w:rFonts w:ascii="GHEA Grapalat" w:hAnsi="GHEA Grapalat" w:cs="Sylfaen"/>
          <w:sz w:val="22"/>
          <w:szCs w:val="22"/>
          <w:lang w:val="af-ZA"/>
        </w:rPr>
        <w:t>բաժնի</w:t>
      </w:r>
      <w:r w:rsidRPr="00C22D90">
        <w:rPr>
          <w:rFonts w:ascii="GHEA Grapalat" w:hAnsi="GHEA Grapalat" w:cs="Sylfaen"/>
          <w:sz w:val="22"/>
          <w:szCs w:val="22"/>
          <w:lang w:val="hy-AM"/>
        </w:rPr>
        <w:t xml:space="preserve"> հարկադիր կատարող Կ. Մարտիրոսյանս ուսումնասիրելով 09.12.2014թ-ին վերսկսված 01/04-9129/14  կատարողական վարույթի նյութերը. </w:t>
      </w:r>
      <w:r w:rsidRPr="00C22D90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</w:t>
      </w:r>
    </w:p>
    <w:p w:rsidR="00AA0179" w:rsidRPr="00C22D90" w:rsidRDefault="00AA0179" w:rsidP="00AA0179">
      <w:pPr>
        <w:tabs>
          <w:tab w:val="center" w:pos="4320"/>
          <w:tab w:val="left" w:pos="5325"/>
        </w:tabs>
        <w:ind w:left="-851"/>
        <w:rPr>
          <w:rFonts w:ascii="GHEA Grapalat" w:hAnsi="GHEA Grapalat" w:cs="Sylfaen"/>
          <w:b/>
          <w:sz w:val="22"/>
          <w:szCs w:val="22"/>
          <w:lang w:val="hy-AM"/>
        </w:rPr>
      </w:pPr>
      <w:r w:rsidRPr="00C22D90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</w:t>
      </w:r>
      <w:r w:rsidRPr="00C22D90">
        <w:rPr>
          <w:rFonts w:ascii="GHEA Grapalat" w:hAnsi="GHEA Grapalat" w:cs="Sylfaen"/>
          <w:b/>
          <w:sz w:val="22"/>
          <w:szCs w:val="22"/>
          <w:lang w:val="hy-AM"/>
        </w:rPr>
        <w:t>Պ</w:t>
      </w:r>
      <w:r w:rsidRPr="00C22D90">
        <w:rPr>
          <w:rFonts w:ascii="GHEA Grapalat" w:hAnsi="GHEA Grapalat" w:cs="Sylfaen"/>
          <w:b/>
          <w:sz w:val="22"/>
          <w:szCs w:val="22"/>
          <w:lang w:val="af-ZA"/>
        </w:rPr>
        <w:t>ԱՐԶԵՑԻ</w:t>
      </w:r>
    </w:p>
    <w:p w:rsidR="00AA0179" w:rsidRPr="00C22D90" w:rsidRDefault="00AA0179" w:rsidP="00AA0179">
      <w:pPr>
        <w:ind w:left="-851"/>
        <w:jc w:val="both"/>
        <w:rPr>
          <w:rFonts w:ascii="Arial Unicode" w:hAnsi="Arial Unicode"/>
          <w:sz w:val="22"/>
          <w:szCs w:val="22"/>
          <w:lang w:val="hy-AM"/>
        </w:rPr>
      </w:pPr>
      <w:r w:rsidRPr="00C22D90">
        <w:rPr>
          <w:rFonts w:ascii="GHEA Grapalat" w:hAnsi="GHEA Grapalat"/>
          <w:sz w:val="22"/>
          <w:szCs w:val="22"/>
          <w:lang w:val="af-ZA"/>
        </w:rPr>
        <w:t xml:space="preserve">      </w:t>
      </w:r>
      <w:r w:rsidRPr="00C22D90">
        <w:rPr>
          <w:rFonts w:ascii="GHEA Grapalat" w:hAnsi="GHEA Grapalat"/>
          <w:sz w:val="22"/>
          <w:szCs w:val="22"/>
          <w:lang w:val="hy-AM"/>
        </w:rPr>
        <w:t xml:space="preserve">          ՀՀ Երևան քաղաքի Արաբկիր և Քանաքեռ-Զեյթուն  վարչական շրջանների ընդհանուր իրավասության դատարանի  կողմից տրված թիվ ԵԱՔԴ/0209/02/14  կատարողական թերթի համաձայն պետք  է՝  </w:t>
      </w:r>
    </w:p>
    <w:p w:rsidR="00AA0179" w:rsidRPr="00BB7E29" w:rsidRDefault="00AA0179" w:rsidP="00AA0179">
      <w:pPr>
        <w:tabs>
          <w:tab w:val="center" w:pos="4320"/>
          <w:tab w:val="left" w:pos="5325"/>
        </w:tabs>
        <w:ind w:left="-851" w:firstLine="142"/>
        <w:jc w:val="both"/>
        <w:rPr>
          <w:rFonts w:ascii="GHEA Grapalat" w:hAnsi="GHEA Grapalat"/>
          <w:lang w:val="hy-AM"/>
        </w:rPr>
      </w:pPr>
      <w:r w:rsidRPr="00C22D90">
        <w:rPr>
          <w:rFonts w:ascii="Sylfaen" w:hAnsi="Sylfaen"/>
          <w:sz w:val="22"/>
          <w:szCs w:val="22"/>
          <w:lang w:val="hy-AM"/>
        </w:rPr>
        <w:t xml:space="preserve">          </w:t>
      </w:r>
      <w:r w:rsidRPr="00C22D90">
        <w:rPr>
          <w:rFonts w:ascii="Arial Unicode" w:hAnsi="Arial Unicode"/>
          <w:sz w:val="22"/>
          <w:szCs w:val="22"/>
          <w:lang w:val="hy-AM"/>
        </w:rPr>
        <w:t xml:space="preserve">1. </w:t>
      </w:r>
      <w:r w:rsidRPr="00C22D90">
        <w:rPr>
          <w:rFonts w:ascii="GHEA Grapalat" w:hAnsi="GHEA Grapalat"/>
          <w:sz w:val="22"/>
          <w:szCs w:val="22"/>
          <w:lang w:val="hy-AM"/>
        </w:rPr>
        <w:t xml:space="preserve">Պատասխանող </w:t>
      </w:r>
      <w:r w:rsidR="006513C1">
        <w:rPr>
          <w:rFonts w:ascii="GHEA Grapalat" w:hAnsi="GHEA Grapalat"/>
          <w:sz w:val="22"/>
          <w:szCs w:val="22"/>
          <w:lang w:val="hy-AM"/>
        </w:rPr>
        <w:t xml:space="preserve">Ա/Ձ Սարգիս Սողոմոնյանից հօգուտ </w:t>
      </w:r>
      <w:r w:rsidR="006513C1" w:rsidRPr="006513C1">
        <w:rPr>
          <w:rFonts w:ascii="GHEA Grapalat" w:hAnsi="GHEA Grapalat"/>
          <w:sz w:val="22"/>
          <w:szCs w:val="22"/>
          <w:lang w:val="hy-AM"/>
        </w:rPr>
        <w:t>&lt;</w:t>
      </w:r>
      <w:r w:rsidRPr="00C22D90">
        <w:rPr>
          <w:rFonts w:ascii="GHEA Grapalat" w:hAnsi="GHEA Grapalat"/>
          <w:sz w:val="22"/>
          <w:szCs w:val="22"/>
          <w:lang w:val="hy-AM"/>
        </w:rPr>
        <w:t>Հայբիզնեսբանկ</w:t>
      </w:r>
      <w:r w:rsidR="006513C1" w:rsidRPr="006513C1">
        <w:rPr>
          <w:rFonts w:ascii="GHEA Grapalat" w:hAnsi="GHEA Grapalat"/>
          <w:sz w:val="22"/>
          <w:szCs w:val="22"/>
          <w:lang w:val="hy-AM"/>
        </w:rPr>
        <w:t>&gt;</w:t>
      </w:r>
      <w:r w:rsidRPr="00C22D90">
        <w:rPr>
          <w:rFonts w:ascii="GHEA Grapalat" w:hAnsi="GHEA Grapalat"/>
          <w:sz w:val="22"/>
          <w:szCs w:val="22"/>
          <w:lang w:val="hy-AM"/>
        </w:rPr>
        <w:t xml:space="preserve"> փակ բաժնետիրական ընկերության բռնագանձել 138.021,18 /մեկ հարյուր երեսունութ հազար քսանմեկ ամբողջ տասնութ/ ԱՄՆ դոլարին համարժեք ՀՀ դրամ, </w:t>
      </w:r>
      <w:r w:rsidRPr="00BB7E29">
        <w:rPr>
          <w:rFonts w:ascii="GHEA Grapalat" w:hAnsi="GHEA Grapalat"/>
          <w:lang w:val="hy-AM"/>
        </w:rPr>
        <w:t>կատարողական թերթով նախատեսված հաշվարկվող տոկոսագումարներ, ինչպես նաև բռնագանձել բռնագանձվող գումարի 5 տոկոսը, որպես կատարողական գործողություւների կատարման ծախս:</w:t>
      </w:r>
    </w:p>
    <w:p w:rsidR="00AA0179" w:rsidRPr="005F3862" w:rsidRDefault="00AA0179" w:rsidP="00AA0179">
      <w:pPr>
        <w:ind w:left="-851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Pr="00C22D90">
        <w:rPr>
          <w:rFonts w:ascii="GHEA Grapalat" w:hAnsi="GHEA Grapalat"/>
          <w:sz w:val="22"/>
          <w:szCs w:val="22"/>
          <w:lang w:val="hy-AM"/>
        </w:rPr>
        <w:t>Բռնագանձումը տարածել գրավի առարկա հանդիսացող գույքի, այն է` ՀՀ Արագածոտնի մարզ, Կարբի համայնքի 11 փողոցի թիվ 2 անասնապահական համալիր հասցեում գտնվող 507.1քմ մակերեսով անասնաշենքի, 96.5 քմ մակերեսով պահեստի, 38.8 քմ մակերեսով ջրահեռացման հորի, 71.6 քմ մակերեսով հանգստի շենքի և 3.0 հա մակերեսով հողամասի վրա</w:t>
      </w:r>
      <w:r w:rsidRPr="005F3862">
        <w:rPr>
          <w:rFonts w:ascii="GHEA Grapalat" w:hAnsi="GHEA Grapalat"/>
          <w:sz w:val="18"/>
          <w:szCs w:val="18"/>
          <w:lang w:val="hy-AM"/>
        </w:rPr>
        <w:t>:</w:t>
      </w:r>
    </w:p>
    <w:p w:rsidR="00AA0179" w:rsidRDefault="00AA0179" w:rsidP="00AA0179">
      <w:pPr>
        <w:ind w:left="-851" w:firstLine="142"/>
        <w:jc w:val="both"/>
        <w:rPr>
          <w:rFonts w:ascii="GHEA Grapalat" w:hAnsi="GHEA Grapalat"/>
          <w:lang w:val="hy-AM"/>
        </w:rPr>
      </w:pPr>
      <w:r w:rsidRPr="00BB7E29">
        <w:rPr>
          <w:rFonts w:ascii="GHEA Mariam" w:hAnsi="GHEA Mariam"/>
          <w:b/>
          <w:lang w:val="hy-AM"/>
        </w:rPr>
        <w:t xml:space="preserve">      </w:t>
      </w:r>
      <w:r>
        <w:rPr>
          <w:rFonts w:ascii="GHEA Grapalat" w:hAnsi="GHEA Grapalat"/>
          <w:lang w:val="hy-AM"/>
        </w:rPr>
        <w:t xml:space="preserve">  </w:t>
      </w:r>
      <w:r w:rsidRPr="00BB7E29">
        <w:rPr>
          <w:rFonts w:ascii="GHEA Grapalat" w:hAnsi="GHEA Grapalat"/>
          <w:lang w:val="hy-AM"/>
        </w:rPr>
        <w:t xml:space="preserve">Կատարողական </w:t>
      </w:r>
      <w:r>
        <w:rPr>
          <w:rFonts w:ascii="GHEA Grapalat" w:hAnsi="GHEA Grapalat"/>
          <w:lang w:val="hy-AM"/>
        </w:rPr>
        <w:t xml:space="preserve">թերթով բռնագանձման վերաբերյալ վճռի հարկադիր կատարման ընթացքում պարտապան Սարգիս Սողոմոնյանին </w:t>
      </w:r>
      <w:r w:rsidRPr="007A116D">
        <w:rPr>
          <w:rFonts w:ascii="GHEA Grapalat" w:hAnsi="GHEA Grapalat"/>
          <w:lang w:val="hy-AM"/>
        </w:rPr>
        <w:t xml:space="preserve">սեփականության իրավունքով պատկանող </w:t>
      </w:r>
      <w:r w:rsidRPr="00C22D90">
        <w:rPr>
          <w:rFonts w:ascii="GHEA Grapalat" w:hAnsi="GHEA Grapalat"/>
          <w:sz w:val="22"/>
          <w:szCs w:val="22"/>
          <w:lang w:val="hy-AM"/>
        </w:rPr>
        <w:t>ՀՀ Արագածոտնի մարզ, Կարբի համայնքի 11 փողոցի թիվ 2 անասնապահական համալիր</w:t>
      </w:r>
      <w:r>
        <w:rPr>
          <w:rFonts w:ascii="GHEA Grapalat" w:hAnsi="GHEA Grapalat"/>
          <w:lang w:val="hy-AM"/>
        </w:rPr>
        <w:t>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AA0179" w:rsidRPr="007A116D" w:rsidRDefault="00AA0179" w:rsidP="00AA0179">
      <w:pPr>
        <w:ind w:left="-85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Պարտապանին պատկանող այլ գույք և դրամական միջոցներ չեն հայտնաբերվել, որոնց վրա կարելի էր բռնագանձում տարածել:</w:t>
      </w:r>
    </w:p>
    <w:p w:rsidR="00AA0179" w:rsidRDefault="00AA0179" w:rsidP="00AA0179">
      <w:pPr>
        <w:ind w:left="-85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</w:t>
      </w:r>
      <w:r w:rsidR="00C515D0">
        <w:rPr>
          <w:rFonts w:ascii="GHEA Grapalat" w:hAnsi="GHEA Grapalat"/>
          <w:lang w:val="hy-AM"/>
        </w:rPr>
        <w:t>սին» ՀՀ օրենքի 28-րդ հոդվածով</w:t>
      </w:r>
      <w:r w:rsidR="00C515D0" w:rsidRPr="00C515D0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37-րդ հոդվածի 8-րդ կետով և 39 հոդվածներով:</w:t>
      </w:r>
    </w:p>
    <w:p w:rsidR="00AA0179" w:rsidRPr="00A17CB7" w:rsidRDefault="00AA0179" w:rsidP="00AA0179">
      <w:pPr>
        <w:ind w:left="-851" w:right="-1" w:firstLine="142"/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</w:t>
      </w:r>
      <w:r w:rsidRPr="00A17CB7">
        <w:rPr>
          <w:rFonts w:ascii="GHEA Grapalat" w:hAnsi="GHEA Grapalat"/>
          <w:b/>
          <w:sz w:val="28"/>
          <w:szCs w:val="28"/>
          <w:lang w:val="hy-AM"/>
        </w:rPr>
        <w:t>Որոշեցի</w:t>
      </w:r>
    </w:p>
    <w:p w:rsidR="00AA0179" w:rsidRDefault="00AA0179" w:rsidP="00AA0179">
      <w:pPr>
        <w:ind w:left="-851" w:right="-1" w:firstLine="142"/>
        <w:jc w:val="both"/>
        <w:rPr>
          <w:rFonts w:ascii="GHEA Grapalat" w:hAnsi="GHEA Grapalat"/>
          <w:lang w:val="hy-AM"/>
        </w:rPr>
      </w:pPr>
      <w:r w:rsidRPr="005C094D">
        <w:rPr>
          <w:rFonts w:ascii="GHEA Grapalat" w:hAnsi="GHEA Grapalat"/>
          <w:i/>
          <w:lang w:val="af-ZA"/>
        </w:rPr>
        <w:t xml:space="preserve">  </w:t>
      </w:r>
      <w:r w:rsidRPr="005C094D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</w:t>
      </w:r>
    </w:p>
    <w:p w:rsidR="00AA0179" w:rsidRPr="005C094D" w:rsidRDefault="00AA0179" w:rsidP="00AA0179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Կասեցնել  09.12.2014</w:t>
      </w:r>
      <w:r w:rsidRPr="005C094D">
        <w:rPr>
          <w:rFonts w:ascii="GHEA Grapalat" w:hAnsi="GHEA Grapalat"/>
          <w:lang w:val="hy-AM"/>
        </w:rPr>
        <w:t xml:space="preserve">թ-ին  </w:t>
      </w:r>
      <w:r>
        <w:rPr>
          <w:rFonts w:ascii="GHEA Grapalat" w:hAnsi="GHEA Grapalat"/>
          <w:lang w:val="hy-AM"/>
        </w:rPr>
        <w:t>վերսկսված</w:t>
      </w:r>
      <w:r w:rsidRPr="005C094D">
        <w:rPr>
          <w:rFonts w:ascii="GHEA Grapalat" w:hAnsi="GHEA Grapalat"/>
          <w:lang w:val="hy-AM"/>
        </w:rPr>
        <w:t xml:space="preserve">  թիվ 01/04-</w:t>
      </w:r>
      <w:r>
        <w:rPr>
          <w:rFonts w:ascii="GHEA Grapalat" w:hAnsi="GHEA Grapalat"/>
          <w:lang w:val="hy-AM"/>
        </w:rPr>
        <w:t>9129/14</w:t>
      </w:r>
      <w:r w:rsidRPr="005C094D">
        <w:rPr>
          <w:rFonts w:ascii="GHEA Grapalat" w:hAnsi="GHEA Grapalat"/>
          <w:lang w:val="hy-AM"/>
        </w:rPr>
        <w:t xml:space="preserve">  կատարողական վարույթը 60-օրյա ժամկետով:</w:t>
      </w:r>
    </w:p>
    <w:p w:rsidR="00AA0179" w:rsidRDefault="00AA0179" w:rsidP="00AA0179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AA0179" w:rsidRDefault="00AA0179" w:rsidP="00AA0179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Որոշման պատճենը ուղարկել կողմերին:</w:t>
      </w:r>
    </w:p>
    <w:p w:rsidR="00C515D0" w:rsidRPr="006513C1" w:rsidRDefault="00AA0179" w:rsidP="00AA0179">
      <w:pPr>
        <w:ind w:left="-851" w:right="-1" w:firstLine="142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lang w:val="hy-AM"/>
        </w:rPr>
        <w:t xml:space="preserve">        Որոշումը կարող է բողոքարկվել ՀՀ Վարչական դատարան կամ վերադասության կարգով՝ որոշումը ստանալու օրվանից տասնօրյա ժամկետում:</w:t>
      </w:r>
      <w:r>
        <w:rPr>
          <w:rFonts w:ascii="GHEA Grapalat" w:hAnsi="GHEA Grapalat" w:cs="Sylfaen"/>
          <w:b/>
          <w:lang w:val="hy-AM"/>
        </w:rPr>
        <w:t xml:space="preserve">   </w:t>
      </w:r>
    </w:p>
    <w:p w:rsidR="00AA0179" w:rsidRPr="000B0E88" w:rsidRDefault="00AA0179" w:rsidP="00AA0179">
      <w:pPr>
        <w:ind w:left="-851" w:right="-1"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</w:t>
      </w:r>
    </w:p>
    <w:p w:rsidR="00C515D0" w:rsidRPr="004E788F" w:rsidRDefault="00AA0179" w:rsidP="00C515D0">
      <w:pPr>
        <w:tabs>
          <w:tab w:val="left" w:pos="3390"/>
          <w:tab w:val="center" w:pos="4497"/>
        </w:tabs>
        <w:ind w:left="-851" w:firstLine="142"/>
        <w:rPr>
          <w:rFonts w:ascii="Arial Armenian" w:hAnsi="Arial Armenian"/>
          <w:sz w:val="22"/>
          <w:szCs w:val="22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</w:t>
      </w:r>
      <w:r w:rsidRPr="007E5FF6">
        <w:rPr>
          <w:rFonts w:ascii="GHEA Grapalat" w:hAnsi="GHEA Grapalat" w:cs="Sylfaen"/>
          <w:b/>
          <w:lang w:val="af-ZA"/>
        </w:rPr>
        <w:t>Հարկադիր</w:t>
      </w:r>
      <w:r w:rsidRPr="007E5FF6">
        <w:rPr>
          <w:rFonts w:ascii="GHEA Grapalat" w:hAnsi="GHEA Grapalat"/>
          <w:b/>
          <w:lang w:val="af-ZA"/>
        </w:rPr>
        <w:t xml:space="preserve"> </w:t>
      </w:r>
      <w:r w:rsidRPr="007E5FF6">
        <w:rPr>
          <w:rFonts w:ascii="GHEA Grapalat" w:hAnsi="GHEA Grapalat" w:cs="Sylfaen"/>
          <w:b/>
          <w:lang w:val="af-ZA"/>
        </w:rPr>
        <w:t>կատարող</w:t>
      </w:r>
      <w:r w:rsidR="00C515D0">
        <w:rPr>
          <w:rFonts w:ascii="GHEA Grapalat" w:hAnsi="GHEA Grapalat" w:cs="Sylfaen"/>
          <w:b/>
          <w:lang w:val="af-ZA"/>
        </w:rPr>
        <w:t>`</w:t>
      </w:r>
      <w:r w:rsidR="00C515D0">
        <w:rPr>
          <w:rFonts w:ascii="GHEA Grapalat" w:hAnsi="GHEA Grapalat" w:cs="Sylfaen"/>
          <w:b/>
          <w:lang w:val="af-ZA"/>
        </w:rPr>
        <w:tab/>
      </w:r>
      <w:r w:rsidR="00C515D0">
        <w:rPr>
          <w:rFonts w:ascii="GHEA Grapalat" w:hAnsi="GHEA Grapalat" w:cs="Sylfaen"/>
          <w:b/>
          <w:lang w:val="af-ZA"/>
        </w:rPr>
        <w:tab/>
      </w:r>
      <w:r w:rsidR="00C515D0">
        <w:rPr>
          <w:rFonts w:ascii="GHEA Grapalat" w:hAnsi="GHEA Grapalat" w:cs="Sylfaen"/>
          <w:b/>
          <w:lang w:val="af-ZA"/>
        </w:rPr>
        <w:tab/>
      </w:r>
      <w:r w:rsidR="00C515D0">
        <w:rPr>
          <w:rFonts w:ascii="GHEA Grapalat" w:hAnsi="GHEA Grapalat" w:cs="Sylfaen"/>
          <w:b/>
          <w:lang w:val="af-ZA"/>
        </w:rPr>
        <w:tab/>
      </w:r>
      <w:r w:rsidR="00C515D0">
        <w:rPr>
          <w:rFonts w:ascii="GHEA Grapalat" w:hAnsi="GHEA Grapalat" w:cs="Sylfaen"/>
          <w:b/>
          <w:lang w:val="af-ZA"/>
        </w:rPr>
        <w:tab/>
      </w:r>
      <w:r>
        <w:rPr>
          <w:rFonts w:ascii="GHEA Grapalat" w:hAnsi="GHEA Grapalat" w:cs="Sylfaen"/>
          <w:b/>
          <w:lang w:val="hy-AM"/>
        </w:rPr>
        <w:t xml:space="preserve"> </w:t>
      </w:r>
      <w:r w:rsidR="00C515D0">
        <w:rPr>
          <w:rFonts w:ascii="GHEA Grapalat" w:hAnsi="GHEA Grapalat" w:cs="Sylfaen"/>
          <w:b/>
          <w:lang w:val="hy-AM"/>
        </w:rPr>
        <w:t xml:space="preserve">Կ. Մարտիրոսյան     </w:t>
      </w:r>
    </w:p>
    <w:p w:rsidR="00AA0179" w:rsidRDefault="00AA0179" w:rsidP="00AA0179">
      <w:pPr>
        <w:ind w:left="-851" w:firstLine="142"/>
        <w:rPr>
          <w:lang w:val="af-ZA"/>
        </w:rPr>
      </w:pPr>
    </w:p>
    <w:sectPr w:rsidR="00AA0179" w:rsidSect="00393E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179"/>
    <w:rsid w:val="001B5CF5"/>
    <w:rsid w:val="001E4C8B"/>
    <w:rsid w:val="00393E43"/>
    <w:rsid w:val="006513C1"/>
    <w:rsid w:val="008243E5"/>
    <w:rsid w:val="00AA0179"/>
    <w:rsid w:val="00C07A8F"/>
    <w:rsid w:val="00C5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9"/>
    <w:pPr>
      <w:spacing w:after="0" w:line="240" w:lineRule="auto"/>
    </w:pPr>
    <w:rPr>
      <w:rFonts w:ascii="Times Armenian" w:hAnsi="Times Armeni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A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A01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A0179"/>
    <w:rPr>
      <w:rFonts w:ascii="Times Armenian" w:hAnsi="Times Armeni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2015-09-01T10:49:00Z</dcterms:created>
  <dcterms:modified xsi:type="dcterms:W3CDTF">2015-09-01T10:55:00Z</dcterms:modified>
</cp:coreProperties>
</file>