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21" w:rsidRPr="00BA368A" w:rsidRDefault="00121221" w:rsidP="00C5251E">
      <w:pPr>
        <w:rPr>
          <w:rFonts w:ascii="GHEA Grapalat" w:hAnsi="GHEA Grapalat"/>
          <w:lang w:val="hy-AM"/>
        </w:rPr>
      </w:pPr>
    </w:p>
    <w:p w:rsidR="000941F5" w:rsidRPr="00BA368A" w:rsidRDefault="000941F5" w:rsidP="00C5251E">
      <w:pPr>
        <w:rPr>
          <w:rFonts w:ascii="GHEA Grapalat" w:hAnsi="GHEA Grapalat"/>
          <w:lang w:val="hy-AM"/>
        </w:rPr>
      </w:pPr>
    </w:p>
    <w:p w:rsidR="00E113E3" w:rsidRPr="00BA368A" w:rsidRDefault="00E113E3" w:rsidP="00BA368A">
      <w:pPr>
        <w:jc w:val="center"/>
        <w:rPr>
          <w:rFonts w:ascii="GHEA Grapalat" w:hAnsi="GHEA Grapalat"/>
          <w:b/>
          <w:lang w:val="hy-AM"/>
        </w:rPr>
      </w:pPr>
      <w:r w:rsidRPr="00BA368A">
        <w:rPr>
          <w:rFonts w:ascii="GHEA Grapalat" w:hAnsi="GHEA Grapalat"/>
          <w:b/>
          <w:lang w:val="hy-AM"/>
        </w:rPr>
        <w:t>ՈՐՈՇՈՒՄ</w:t>
      </w:r>
    </w:p>
    <w:p w:rsidR="00E113E3" w:rsidRDefault="00E113E3" w:rsidP="00BA368A">
      <w:pPr>
        <w:jc w:val="center"/>
        <w:rPr>
          <w:rFonts w:ascii="GHEA Grapalat" w:hAnsi="GHEA Grapalat"/>
          <w:b/>
          <w:lang w:val="en-US"/>
        </w:rPr>
      </w:pPr>
      <w:r w:rsidRPr="00BA368A">
        <w:rPr>
          <w:rFonts w:ascii="GHEA Grapalat" w:hAnsi="GHEA Grapalat"/>
          <w:b/>
          <w:lang w:val="hy-AM"/>
        </w:rPr>
        <w:t>Կատարողական վարույթը կասեցնելու մասին</w:t>
      </w:r>
    </w:p>
    <w:p w:rsidR="00BA368A" w:rsidRPr="00BA368A" w:rsidRDefault="00BA368A" w:rsidP="00BA368A">
      <w:pPr>
        <w:jc w:val="center"/>
        <w:rPr>
          <w:rFonts w:ascii="GHEA Grapalat" w:hAnsi="GHEA Grapalat"/>
          <w:b/>
          <w:lang w:val="en-US"/>
        </w:rPr>
      </w:pPr>
    </w:p>
    <w:p w:rsidR="00BA368A" w:rsidRDefault="00E113E3" w:rsidP="00E113E3">
      <w:pPr>
        <w:jc w:val="both"/>
        <w:rPr>
          <w:rFonts w:ascii="GHEA Grapalat" w:hAnsi="GHEA Grapalat"/>
          <w:sz w:val="20"/>
          <w:szCs w:val="20"/>
          <w:lang w:val="af-ZA"/>
        </w:rPr>
      </w:pPr>
      <w:r w:rsidRPr="00BA368A">
        <w:rPr>
          <w:rFonts w:ascii="GHEA Grapalat" w:hAnsi="GHEA Grapalat"/>
          <w:lang w:val="af-ZA"/>
        </w:rPr>
        <w:tab/>
      </w:r>
      <w:r w:rsidR="00BA368A">
        <w:rPr>
          <w:rFonts w:ascii="GHEA Grapalat" w:hAnsi="GHEA Grapalat"/>
          <w:lang w:val="hy-AM"/>
        </w:rPr>
        <w:t xml:space="preserve">    </w:t>
      </w:r>
      <w:r w:rsidRPr="00BA368A">
        <w:rPr>
          <w:rFonts w:ascii="GHEA Grapalat" w:hAnsi="GHEA Grapalat"/>
          <w:lang w:val="hy-AM"/>
        </w:rPr>
        <w:t xml:space="preserve">   </w:t>
      </w:r>
      <w:r w:rsidRPr="00BA368A">
        <w:rPr>
          <w:rFonts w:ascii="GHEA Grapalat" w:hAnsi="GHEA Grapalat"/>
          <w:sz w:val="20"/>
          <w:szCs w:val="20"/>
          <w:lang w:val="af-ZA"/>
        </w:rPr>
        <w:t>2</w:t>
      </w:r>
      <w:r w:rsidRPr="00BA368A">
        <w:rPr>
          <w:rFonts w:ascii="GHEA Grapalat" w:hAnsi="GHEA Grapalat"/>
          <w:sz w:val="20"/>
          <w:szCs w:val="20"/>
          <w:lang w:val="hy-AM"/>
        </w:rPr>
        <w:t>1.10.2015թ</w:t>
      </w:r>
      <w:r w:rsidR="00BA368A" w:rsidRPr="00BA368A">
        <w:rPr>
          <w:rFonts w:ascii="GHEA Grapalat" w:hAnsi="GHEA Grapalat"/>
          <w:sz w:val="20"/>
          <w:szCs w:val="20"/>
          <w:lang w:val="af-ZA"/>
        </w:rPr>
        <w:tab/>
      </w:r>
      <w:r w:rsidR="00BA368A">
        <w:rPr>
          <w:rFonts w:ascii="GHEA Grapalat" w:hAnsi="GHEA Grapalat"/>
          <w:sz w:val="20"/>
          <w:szCs w:val="20"/>
          <w:lang w:val="af-ZA"/>
        </w:rPr>
        <w:tab/>
      </w:r>
      <w:r w:rsidR="00BA368A">
        <w:rPr>
          <w:rFonts w:ascii="GHEA Grapalat" w:hAnsi="GHEA Grapalat"/>
          <w:sz w:val="20"/>
          <w:szCs w:val="20"/>
          <w:lang w:val="af-ZA"/>
        </w:rPr>
        <w:tab/>
      </w:r>
      <w:r w:rsidR="00BA368A">
        <w:rPr>
          <w:rFonts w:ascii="GHEA Grapalat" w:hAnsi="GHEA Grapalat"/>
          <w:sz w:val="20"/>
          <w:szCs w:val="20"/>
          <w:lang w:val="af-ZA"/>
        </w:rPr>
        <w:tab/>
      </w:r>
      <w:r w:rsidR="00BA368A">
        <w:rPr>
          <w:rFonts w:ascii="GHEA Grapalat" w:hAnsi="GHEA Grapalat"/>
          <w:sz w:val="20"/>
          <w:szCs w:val="20"/>
          <w:lang w:val="af-ZA"/>
        </w:rPr>
        <w:tab/>
      </w:r>
      <w:r w:rsidR="00BA368A">
        <w:rPr>
          <w:rFonts w:ascii="GHEA Grapalat" w:hAnsi="GHEA Grapalat"/>
          <w:sz w:val="20"/>
          <w:szCs w:val="20"/>
          <w:lang w:val="af-ZA"/>
        </w:rPr>
        <w:tab/>
      </w:r>
      <w:r w:rsidR="00BA368A">
        <w:rPr>
          <w:rFonts w:ascii="GHEA Grapalat" w:hAnsi="GHEA Grapalat"/>
          <w:sz w:val="20"/>
          <w:szCs w:val="20"/>
          <w:lang w:val="af-ZA"/>
        </w:rPr>
        <w:tab/>
      </w:r>
      <w:r w:rsidR="00BA368A">
        <w:rPr>
          <w:rFonts w:ascii="GHEA Grapalat" w:hAnsi="GHEA Grapalat"/>
          <w:sz w:val="20"/>
          <w:szCs w:val="20"/>
          <w:lang w:val="af-ZA"/>
        </w:rPr>
        <w:tab/>
      </w:r>
      <w:r w:rsidR="00BA368A">
        <w:rPr>
          <w:rFonts w:ascii="GHEA Grapalat" w:hAnsi="GHEA Grapalat"/>
          <w:sz w:val="20"/>
          <w:szCs w:val="20"/>
          <w:lang w:val="af-ZA"/>
        </w:rPr>
        <w:tab/>
      </w:r>
      <w:r w:rsidR="00BA368A">
        <w:rPr>
          <w:rFonts w:ascii="GHEA Grapalat" w:hAnsi="GHEA Grapalat"/>
          <w:sz w:val="20"/>
          <w:szCs w:val="20"/>
          <w:lang w:val="af-ZA"/>
        </w:rPr>
        <w:tab/>
      </w:r>
      <w:r w:rsidR="00BA368A" w:rsidRPr="00BA368A">
        <w:rPr>
          <w:rFonts w:ascii="GHEA Grapalat" w:hAnsi="GHEA Grapalat"/>
          <w:sz w:val="20"/>
          <w:szCs w:val="20"/>
          <w:lang w:val="hy-AM"/>
        </w:rPr>
        <w:t xml:space="preserve"> ք.Երևան</w:t>
      </w:r>
      <w:r w:rsidRPr="00BA368A">
        <w:rPr>
          <w:rFonts w:ascii="GHEA Grapalat" w:hAnsi="GHEA Grapalat"/>
          <w:sz w:val="20"/>
          <w:szCs w:val="20"/>
          <w:lang w:val="af-ZA"/>
        </w:rPr>
        <w:t xml:space="preserve">   </w:t>
      </w:r>
    </w:p>
    <w:p w:rsidR="00E113E3" w:rsidRPr="00BA368A" w:rsidRDefault="00E113E3" w:rsidP="00E113E3">
      <w:pPr>
        <w:jc w:val="both"/>
        <w:rPr>
          <w:rFonts w:ascii="GHEA Grapalat" w:hAnsi="GHEA Grapalat"/>
          <w:sz w:val="20"/>
          <w:szCs w:val="20"/>
          <w:lang w:val="hy-AM"/>
        </w:rPr>
      </w:pPr>
      <w:r w:rsidRPr="00BA368A">
        <w:rPr>
          <w:rFonts w:ascii="GHEA Grapalat" w:hAnsi="GHEA Grapalat"/>
          <w:sz w:val="20"/>
          <w:szCs w:val="20"/>
          <w:lang w:val="af-ZA"/>
        </w:rPr>
        <w:t xml:space="preserve">                   </w:t>
      </w:r>
      <w:r w:rsidRPr="00BA368A">
        <w:rPr>
          <w:rFonts w:ascii="GHEA Grapalat" w:hAnsi="GHEA Grapalat"/>
          <w:sz w:val="20"/>
          <w:szCs w:val="20"/>
          <w:lang w:val="hy-AM"/>
        </w:rPr>
        <w:t xml:space="preserve">                                                     </w:t>
      </w:r>
      <w:r w:rsidR="00BA368A">
        <w:rPr>
          <w:rFonts w:ascii="GHEA Grapalat" w:hAnsi="GHEA Grapalat"/>
          <w:sz w:val="20"/>
          <w:szCs w:val="20"/>
          <w:lang w:val="hy-AM"/>
        </w:rPr>
        <w:t xml:space="preserve">                             </w:t>
      </w:r>
    </w:p>
    <w:p w:rsidR="00E113E3" w:rsidRDefault="00E113E3" w:rsidP="00E113E3">
      <w:pPr>
        <w:jc w:val="both"/>
        <w:rPr>
          <w:rFonts w:ascii="GHEA Grapalat" w:hAnsi="GHEA Grapalat"/>
          <w:sz w:val="20"/>
          <w:szCs w:val="20"/>
          <w:lang w:val="en-US"/>
        </w:rPr>
      </w:pPr>
      <w:r w:rsidRPr="00BA368A">
        <w:rPr>
          <w:rFonts w:ascii="GHEA Grapalat" w:hAnsi="GHEA Grapalat"/>
          <w:sz w:val="20"/>
          <w:szCs w:val="20"/>
          <w:lang w:val="af-ZA"/>
        </w:rPr>
        <w:t xml:space="preserve"> </w:t>
      </w:r>
      <w:r w:rsidRPr="00BA368A">
        <w:rPr>
          <w:rFonts w:ascii="GHEA Grapalat" w:hAnsi="GHEA Grapalat"/>
          <w:sz w:val="20"/>
          <w:szCs w:val="20"/>
          <w:lang w:val="hy-AM"/>
        </w:rPr>
        <w:t xml:space="preserve">           ՀՀ ԱՆ ԴԱՀԿ ծառայության Երևան քաղաքի Կենտրոն և Նորք-Մարաշ բաժնի ավագ հարկադիր կատարող, արդարադատության կապիտան Ա.Հարությունյանս՝ ուսումնասիրելով</w:t>
      </w:r>
      <w:r w:rsidRPr="00BA368A">
        <w:rPr>
          <w:rFonts w:ascii="GHEA Grapalat" w:hAnsi="GHEA Grapalat"/>
          <w:iCs/>
          <w:sz w:val="20"/>
          <w:szCs w:val="20"/>
          <w:lang w:val="hy-AM"/>
        </w:rPr>
        <w:t xml:space="preserve"> 05.05.</w:t>
      </w:r>
      <w:r w:rsidRPr="00BA368A">
        <w:rPr>
          <w:rFonts w:ascii="GHEA Grapalat" w:hAnsi="GHEA Grapalat"/>
          <w:sz w:val="20"/>
          <w:szCs w:val="20"/>
          <w:lang w:val="af-ZA"/>
        </w:rPr>
        <w:t>201</w:t>
      </w:r>
      <w:r w:rsidRPr="00BA368A">
        <w:rPr>
          <w:rFonts w:ascii="GHEA Grapalat" w:hAnsi="GHEA Grapalat"/>
          <w:sz w:val="20"/>
          <w:szCs w:val="20"/>
          <w:lang w:val="hy-AM"/>
        </w:rPr>
        <w:t>4թ</w:t>
      </w:r>
      <w:r w:rsidRPr="00BA368A">
        <w:rPr>
          <w:rFonts w:ascii="GHEA Grapalat" w:hAnsi="GHEA Grapalat"/>
          <w:sz w:val="20"/>
          <w:szCs w:val="20"/>
          <w:lang w:val="af-ZA"/>
        </w:rPr>
        <w:t>.</w:t>
      </w:r>
      <w:r w:rsidRPr="00BA368A">
        <w:rPr>
          <w:rFonts w:ascii="GHEA Grapalat" w:hAnsi="GHEA Grapalat"/>
          <w:sz w:val="20"/>
          <w:szCs w:val="20"/>
          <w:lang w:val="hy-AM"/>
        </w:rPr>
        <w:t xml:space="preserve"> հարուցված թիվ 01/02-2731/14 կատարողական վարույթի նյութերը,</w:t>
      </w:r>
    </w:p>
    <w:p w:rsidR="00BA368A" w:rsidRPr="00BA368A" w:rsidRDefault="00BA368A" w:rsidP="00E113E3">
      <w:pPr>
        <w:jc w:val="both"/>
        <w:rPr>
          <w:rFonts w:ascii="GHEA Grapalat" w:hAnsi="GHEA Grapalat"/>
          <w:sz w:val="20"/>
          <w:szCs w:val="20"/>
          <w:lang w:val="en-US"/>
        </w:rPr>
      </w:pPr>
    </w:p>
    <w:p w:rsidR="00E113E3" w:rsidRDefault="00E113E3" w:rsidP="00BA368A">
      <w:pPr>
        <w:jc w:val="center"/>
        <w:rPr>
          <w:rFonts w:ascii="GHEA Grapalat" w:hAnsi="GHEA Grapalat"/>
          <w:b/>
          <w:lang w:val="en-US"/>
        </w:rPr>
      </w:pPr>
      <w:bookmarkStart w:id="0" w:name="_GoBack"/>
      <w:bookmarkEnd w:id="0"/>
      <w:r w:rsidRPr="00BA368A">
        <w:rPr>
          <w:rFonts w:ascii="GHEA Grapalat" w:hAnsi="GHEA Grapalat"/>
          <w:b/>
          <w:lang w:val="hy-AM"/>
        </w:rPr>
        <w:t>ՊԱՐԶԵՑԻ</w:t>
      </w:r>
    </w:p>
    <w:p w:rsidR="00BA368A" w:rsidRPr="00BA368A" w:rsidRDefault="00BA368A" w:rsidP="00BA368A">
      <w:pPr>
        <w:jc w:val="center"/>
        <w:rPr>
          <w:rFonts w:ascii="GHEA Grapalat" w:hAnsi="GHEA Grapalat"/>
          <w:lang w:val="en-US"/>
        </w:rPr>
      </w:pPr>
    </w:p>
    <w:p w:rsidR="00E113E3" w:rsidRPr="00BA368A" w:rsidRDefault="00E113E3" w:rsidP="00E113E3">
      <w:pPr>
        <w:ind w:firstLine="720"/>
        <w:jc w:val="both"/>
        <w:rPr>
          <w:rFonts w:ascii="GHEA Grapalat" w:hAnsi="GHEA Grapalat"/>
          <w:sz w:val="20"/>
          <w:szCs w:val="20"/>
          <w:lang w:val="hy-AM"/>
        </w:rPr>
      </w:pPr>
      <w:r w:rsidRPr="00BA368A">
        <w:rPr>
          <w:rFonts w:ascii="GHEA Grapalat" w:hAnsi="GHEA Grapalat"/>
          <w:sz w:val="20"/>
          <w:szCs w:val="20"/>
          <w:lang w:val="hy-AM"/>
        </w:rPr>
        <w:t>ՀՀ Երևան քաղաքի Կենտրոն և Նորք-Մարաշ վարչական շրջանների ընդհանուր իրավասության դատարանի կողմից 07.04.2014թ. տրված թիվ ԵԿԴ 2241/02 կատարողական թերթի համաձայն պետք է՝ թիվ 290/2008, թիվ 366/2008 և թիվ 336/2010 վարկային պայմանագրերի հիմքով Հասմիկ Հայրապետյանից և Արամ Հայրապետյանից համապարտության կարգով հօգուտ «Զարգացման Հայկական բանկ» ՓԲԸ-ի բռնագանձել 25.943.975,67 ՀՀ դրամ,որից 15.106.031 ՀՀ դրամը՝ որպես վարկի մայր գումարի մնացորդ, 3.158.474,70 ՀՀ դրամը՝ որպես պայմանագրերի 1.7 կետերի հիման վրա հաշվեգրված տոկոսագումար, 5.584.677,36 ՀՀ դրամը՝ որպես պայմանագրերի 1.11 կետերի հիման վրա հաշվեգրված ժամկետանց վարկի գծով չվճարված միանվագ տուգանքի և տույժի գումարներ, 1.286.082,61 ՀՀ դրամը՝ որպես պայմանագրերի 1.12 կետերի հիման վրա հաշվեգրված ժամկետանց տույժի գումարներ, 300.000 ՀՀ դրամը՝ բորսայական ծախսերի գումար, իսկ 508.710 ՀՀ դրամը՝ որպես նախապես վճարված պետական տուրքի գումար:</w:t>
      </w:r>
    </w:p>
    <w:p w:rsidR="00E113E3" w:rsidRPr="00BA368A" w:rsidRDefault="00E113E3" w:rsidP="00E113E3">
      <w:pPr>
        <w:ind w:firstLine="720"/>
        <w:jc w:val="both"/>
        <w:rPr>
          <w:rFonts w:ascii="GHEA Grapalat" w:hAnsi="GHEA Grapalat"/>
          <w:sz w:val="20"/>
          <w:szCs w:val="20"/>
          <w:lang w:val="hy-AM"/>
        </w:rPr>
      </w:pPr>
      <w:r w:rsidRPr="00BA368A">
        <w:rPr>
          <w:rFonts w:ascii="GHEA Grapalat" w:hAnsi="GHEA Grapalat"/>
          <w:sz w:val="20"/>
          <w:szCs w:val="20"/>
          <w:lang w:val="hy-AM"/>
        </w:rPr>
        <w:t>Բռնագանձումը տարածել թիվ 260/2008, թիվ 366/2008, թիվ 336-1/2010 և 336/2010 հաջորդող գրավի պայմանագրերով գրավադրված Երևան քաղաքի Նորքի 6-րդ փող. թիվ 7-րդ հասցեում, ինչպես նաև Երևան քաղաքի Նորքի 2-րդ փող. թիվ 19-րդ հասցեում գտնվող անշարժ գույքերի վրա:</w:t>
      </w:r>
    </w:p>
    <w:p w:rsidR="00E113E3" w:rsidRPr="00BA368A" w:rsidRDefault="00E113E3" w:rsidP="00E113E3">
      <w:pPr>
        <w:ind w:firstLine="720"/>
        <w:jc w:val="both"/>
        <w:rPr>
          <w:rFonts w:ascii="GHEA Grapalat" w:hAnsi="GHEA Grapalat"/>
          <w:sz w:val="20"/>
          <w:szCs w:val="20"/>
          <w:lang w:val="hy-AM"/>
        </w:rPr>
      </w:pPr>
      <w:r w:rsidRPr="00BA368A">
        <w:rPr>
          <w:rFonts w:ascii="GHEA Grapalat" w:hAnsi="GHEA Grapalat"/>
          <w:sz w:val="20"/>
          <w:szCs w:val="20"/>
          <w:lang w:val="hy-AM"/>
        </w:rPr>
        <w:t>Հասմիկ Հայրապետյանից և Արամ Հայրապետյանից համապարտության կարգով հօգուտ «Զարգացման Հայկական բանկ» ՓԲԸ-ի թիվ 260/2008 և թիվ 366/2008 վարկային պայմանագրերի 1.7-րդ կետերով բռնագանձել 14.361.252,20 ՀՀ դրամ վարկի մնացորդի գումարի նկատմամբ նախատեսված տարեկան 18 տոկոս դրույքաչափով տոկոսագումարներ, իսկ թիվ 336/2010 վարկային պայմանագրի 1.7-րդ կետով բռնագանձել 744.778,80 ՀՀ դրամ ժամկետանց վարկի մնացորդի գումարի նկատմամբ նախատեսված տարեկան 21 տոկոս դրույքաչափով տոկոսագումարներ, սկսած 13.09.2013թ.-ից մինչև պարտավորությունների փաստացի կատարման օրը, իսկ թիվ 260/2008,թիվ 366/2008 և թիվ 336/2010 վարկային պայմանագրերի 1.12 կետով ժամկետանց վարկի մնացորդի նկատմամբ յուրաքանչյուր ուշացած օրվա համար հաշվարկել և բռնագանձել 0.1 տոկոսի չափով տույժ, սկսած 13.09.2013թ.-ից մինչև 360 օրը լրանալը:</w:t>
      </w:r>
    </w:p>
    <w:p w:rsidR="00E113E3" w:rsidRPr="00BA368A" w:rsidRDefault="00E113E3" w:rsidP="00E113E3">
      <w:pPr>
        <w:ind w:firstLine="720"/>
        <w:jc w:val="both"/>
        <w:rPr>
          <w:rFonts w:ascii="GHEA Grapalat" w:hAnsi="GHEA Grapalat"/>
          <w:sz w:val="20"/>
          <w:szCs w:val="20"/>
          <w:lang w:val="hy-AM"/>
        </w:rPr>
      </w:pPr>
      <w:r w:rsidRPr="00BA368A">
        <w:rPr>
          <w:rFonts w:ascii="GHEA Grapalat" w:hAnsi="GHEA Grapalat"/>
          <w:sz w:val="20"/>
          <w:szCs w:val="20"/>
          <w:lang w:val="hy-AM"/>
        </w:rPr>
        <w:t>Բռնագանձել նաև բռնագանձվող գումարի 5 տոկոսի չափով գումար, որպես կատարողական գործողությունների կատարման ծախս:</w:t>
      </w:r>
    </w:p>
    <w:p w:rsidR="00E113E3" w:rsidRPr="00BA368A" w:rsidRDefault="00E113E3" w:rsidP="00E113E3">
      <w:pPr>
        <w:ind w:firstLine="720"/>
        <w:jc w:val="both"/>
        <w:rPr>
          <w:rFonts w:ascii="GHEA Grapalat" w:hAnsi="GHEA Grapalat" w:cs="Sylfaen"/>
          <w:sz w:val="20"/>
          <w:szCs w:val="20"/>
          <w:lang w:val="hy-AM"/>
        </w:rPr>
      </w:pPr>
      <w:r w:rsidRPr="00BA368A">
        <w:rPr>
          <w:rFonts w:ascii="GHEA Grapalat" w:hAnsi="GHEA Grapalat"/>
          <w:sz w:val="20"/>
          <w:szCs w:val="20"/>
          <w:lang w:val="hy-AM"/>
        </w:rPr>
        <w:t>Կատարողական գործողությունների ընթացքում արգելանք է դրվել Արամ Հայրապետյանին պատկանող ք</w:t>
      </w:r>
      <w:r w:rsidR="00BA368A" w:rsidRPr="00BA368A">
        <w:rPr>
          <w:rFonts w:ascii="GHEA Grapalat" w:hAnsi="GHEA Grapalat"/>
          <w:sz w:val="20"/>
          <w:szCs w:val="20"/>
          <w:lang w:val="hy-AM"/>
        </w:rPr>
        <w:t>.</w:t>
      </w:r>
      <w:r w:rsidRPr="00BA368A">
        <w:rPr>
          <w:rFonts w:ascii="GHEA Grapalat" w:hAnsi="GHEA Grapalat"/>
          <w:sz w:val="20"/>
          <w:szCs w:val="20"/>
          <w:lang w:val="hy-AM"/>
        </w:rPr>
        <w:t>Երևան,Նորքի 6 փող, թիվ 24 տան անշարժ գույքի վրա,որը հանդիսանում է նաև գրավի առարկա,սակայն չի բավարարում,պարտապանին պատկանող այլ գույք չի հայտնաբերվել:</w:t>
      </w:r>
    </w:p>
    <w:p w:rsidR="00E113E3" w:rsidRDefault="00E113E3" w:rsidP="00E113E3">
      <w:pPr>
        <w:ind w:firstLine="720"/>
        <w:jc w:val="both"/>
        <w:rPr>
          <w:rFonts w:ascii="GHEA Grapalat" w:hAnsi="GHEA Grapalat"/>
          <w:sz w:val="20"/>
          <w:szCs w:val="20"/>
          <w:lang w:val="en-US"/>
        </w:rPr>
      </w:pPr>
      <w:r w:rsidRPr="00BA368A">
        <w:rPr>
          <w:rFonts w:ascii="GHEA Grapalat" w:hAnsi="GHEA Grapalat" w:cs="Times Armenian"/>
          <w:lang w:val="hy-AM"/>
        </w:rPr>
        <w:t xml:space="preserve"> </w:t>
      </w:r>
      <w:r w:rsidRPr="00BA368A">
        <w:rPr>
          <w:rFonts w:ascii="GHEA Grapalat" w:hAnsi="GHEA Grapalat"/>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w:t>
      </w:r>
      <w:r w:rsidRPr="00BA368A">
        <w:rPr>
          <w:rFonts w:ascii="GHEA Grapalat" w:hAnsi="GHEA Grapalat"/>
          <w:sz w:val="20"/>
          <w:szCs w:val="20"/>
          <w:lang w:val="af-ZA"/>
        </w:rPr>
        <w:t xml:space="preserve"> </w:t>
      </w:r>
      <w:r w:rsidRPr="00BA368A">
        <w:rPr>
          <w:rFonts w:ascii="GHEA Grapalat" w:hAnsi="GHEA Grapalat"/>
          <w:sz w:val="20"/>
          <w:szCs w:val="20"/>
          <w:lang w:val="hy-AM"/>
        </w:rPr>
        <w:t>հոդվածով</w:t>
      </w:r>
      <w:r w:rsidRPr="00BA368A">
        <w:rPr>
          <w:rFonts w:ascii="GHEA Grapalat" w:hAnsi="GHEA Grapalat"/>
          <w:sz w:val="20"/>
          <w:szCs w:val="20"/>
          <w:lang w:val="af-ZA"/>
        </w:rPr>
        <w:t xml:space="preserve"> </w:t>
      </w:r>
      <w:r w:rsidRPr="00BA368A">
        <w:rPr>
          <w:rFonts w:ascii="GHEA Grapalat" w:hAnsi="GHEA Grapalat"/>
          <w:sz w:val="20"/>
          <w:szCs w:val="20"/>
          <w:lang w:val="hy-AM"/>
        </w:rPr>
        <w:t>և</w:t>
      </w:r>
      <w:r w:rsidRPr="00BA368A">
        <w:rPr>
          <w:rFonts w:ascii="GHEA Grapalat" w:hAnsi="GHEA Grapalat"/>
          <w:sz w:val="20"/>
          <w:szCs w:val="20"/>
          <w:lang w:val="af-ZA"/>
        </w:rPr>
        <w:t xml:space="preserve"> </w:t>
      </w:r>
      <w:r w:rsidRPr="00BA368A">
        <w:rPr>
          <w:rFonts w:ascii="GHEA Grapalat" w:hAnsi="GHEA Grapalat"/>
          <w:sz w:val="20"/>
          <w:szCs w:val="20"/>
          <w:lang w:val="hy-AM"/>
        </w:rPr>
        <w:t>37</w:t>
      </w:r>
      <w:r w:rsidRPr="00BA368A">
        <w:rPr>
          <w:rFonts w:ascii="GHEA Grapalat" w:hAnsi="GHEA Grapalat"/>
          <w:sz w:val="20"/>
          <w:szCs w:val="20"/>
          <w:lang w:val="af-ZA"/>
        </w:rPr>
        <w:t xml:space="preserve"> </w:t>
      </w:r>
      <w:r w:rsidRPr="00BA368A">
        <w:rPr>
          <w:rFonts w:ascii="GHEA Grapalat" w:hAnsi="GHEA Grapalat"/>
          <w:sz w:val="20"/>
          <w:szCs w:val="20"/>
          <w:lang w:val="hy-AM"/>
        </w:rPr>
        <w:t>հոդվածի 8-րդ</w:t>
      </w:r>
      <w:r w:rsidRPr="00BA368A">
        <w:rPr>
          <w:rFonts w:ascii="GHEA Grapalat" w:hAnsi="GHEA Grapalat"/>
          <w:sz w:val="20"/>
          <w:szCs w:val="20"/>
          <w:lang w:val="af-ZA"/>
        </w:rPr>
        <w:t xml:space="preserve"> </w:t>
      </w:r>
      <w:r w:rsidRPr="00BA368A">
        <w:rPr>
          <w:rFonts w:ascii="GHEA Grapalat" w:hAnsi="GHEA Grapalat"/>
          <w:sz w:val="20"/>
          <w:szCs w:val="20"/>
          <w:lang w:val="hy-AM"/>
        </w:rPr>
        <w:t>կետով։</w:t>
      </w:r>
    </w:p>
    <w:p w:rsidR="00BA368A" w:rsidRPr="00BA368A" w:rsidRDefault="00BA368A" w:rsidP="00E113E3">
      <w:pPr>
        <w:ind w:firstLine="720"/>
        <w:jc w:val="both"/>
        <w:rPr>
          <w:rFonts w:ascii="GHEA Grapalat" w:hAnsi="GHEA Grapalat"/>
          <w:sz w:val="20"/>
          <w:szCs w:val="20"/>
          <w:lang w:val="en-US"/>
        </w:rPr>
      </w:pPr>
    </w:p>
    <w:p w:rsidR="00E113E3" w:rsidRDefault="00E113E3" w:rsidP="00E113E3">
      <w:pPr>
        <w:jc w:val="center"/>
        <w:rPr>
          <w:rFonts w:ascii="GHEA Grapalat" w:hAnsi="GHEA Grapalat"/>
          <w:b/>
          <w:lang w:val="en-US"/>
        </w:rPr>
      </w:pPr>
      <w:r w:rsidRPr="00BA368A">
        <w:rPr>
          <w:rFonts w:ascii="GHEA Grapalat" w:hAnsi="GHEA Grapalat"/>
          <w:b/>
          <w:lang w:val="hy-AM"/>
        </w:rPr>
        <w:t>ՈՐՈՇԵՑԻ</w:t>
      </w:r>
    </w:p>
    <w:p w:rsidR="00BA368A" w:rsidRPr="00BA368A" w:rsidRDefault="00BA368A" w:rsidP="00E113E3">
      <w:pPr>
        <w:jc w:val="center"/>
        <w:rPr>
          <w:rFonts w:ascii="GHEA Grapalat" w:hAnsi="GHEA Grapalat"/>
          <w:b/>
          <w:lang w:val="en-US"/>
        </w:rPr>
      </w:pPr>
    </w:p>
    <w:p w:rsidR="00E113E3" w:rsidRPr="00BA368A" w:rsidRDefault="00E113E3" w:rsidP="00E113E3">
      <w:pPr>
        <w:ind w:firstLine="720"/>
        <w:jc w:val="both"/>
        <w:rPr>
          <w:rFonts w:ascii="GHEA Grapalat" w:hAnsi="GHEA Grapalat"/>
          <w:sz w:val="20"/>
          <w:szCs w:val="20"/>
          <w:lang w:val="hy-AM"/>
        </w:rPr>
      </w:pPr>
      <w:r w:rsidRPr="00BA368A">
        <w:rPr>
          <w:rFonts w:ascii="GHEA Grapalat" w:hAnsi="GHEA Grapalat"/>
          <w:sz w:val="20"/>
          <w:szCs w:val="20"/>
          <w:lang w:val="hy-AM"/>
        </w:rPr>
        <w:t>Կասեցնել</w:t>
      </w:r>
      <w:r w:rsidRPr="00BA368A">
        <w:rPr>
          <w:rFonts w:ascii="GHEA Grapalat" w:hAnsi="GHEA Grapalat"/>
          <w:sz w:val="20"/>
          <w:szCs w:val="20"/>
          <w:lang w:val="af-ZA"/>
        </w:rPr>
        <w:t xml:space="preserve"> </w:t>
      </w:r>
      <w:r w:rsidRPr="00BA368A">
        <w:rPr>
          <w:rFonts w:ascii="GHEA Grapalat" w:hAnsi="GHEA Grapalat"/>
          <w:iCs/>
          <w:sz w:val="20"/>
          <w:szCs w:val="20"/>
          <w:lang w:val="hy-AM"/>
        </w:rPr>
        <w:t>05.05.</w:t>
      </w:r>
      <w:r w:rsidRPr="00BA368A">
        <w:rPr>
          <w:rFonts w:ascii="GHEA Grapalat" w:hAnsi="GHEA Grapalat"/>
          <w:sz w:val="20"/>
          <w:szCs w:val="20"/>
          <w:lang w:val="af-ZA"/>
        </w:rPr>
        <w:t>201</w:t>
      </w:r>
      <w:r w:rsidRPr="00BA368A">
        <w:rPr>
          <w:rFonts w:ascii="GHEA Grapalat" w:hAnsi="GHEA Grapalat"/>
          <w:sz w:val="20"/>
          <w:szCs w:val="20"/>
          <w:lang w:val="hy-AM"/>
        </w:rPr>
        <w:t>4թ</w:t>
      </w:r>
      <w:r w:rsidRPr="00BA368A">
        <w:rPr>
          <w:rFonts w:ascii="GHEA Grapalat" w:hAnsi="GHEA Grapalat"/>
          <w:sz w:val="20"/>
          <w:szCs w:val="20"/>
          <w:lang w:val="af-ZA"/>
        </w:rPr>
        <w:t>.</w:t>
      </w:r>
      <w:r w:rsidRPr="00BA368A">
        <w:rPr>
          <w:rFonts w:ascii="GHEA Grapalat" w:hAnsi="GHEA Grapalat"/>
          <w:sz w:val="20"/>
          <w:szCs w:val="20"/>
          <w:lang w:val="hy-AM"/>
        </w:rPr>
        <w:t xml:space="preserve"> հարուցված թիվ 01/02-2731/14 կատարողական</w:t>
      </w:r>
      <w:r w:rsidRPr="00BA368A">
        <w:rPr>
          <w:rFonts w:ascii="GHEA Grapalat" w:hAnsi="GHEA Grapalat"/>
          <w:sz w:val="20"/>
          <w:szCs w:val="20"/>
          <w:lang w:val="af-ZA"/>
        </w:rPr>
        <w:t xml:space="preserve"> </w:t>
      </w:r>
      <w:r w:rsidRPr="00BA368A">
        <w:rPr>
          <w:rFonts w:ascii="GHEA Grapalat" w:hAnsi="GHEA Grapalat"/>
          <w:sz w:val="20"/>
          <w:szCs w:val="20"/>
          <w:lang w:val="hy-AM"/>
        </w:rPr>
        <w:t>վարույթը</w:t>
      </w:r>
      <w:r w:rsidRPr="00BA368A">
        <w:rPr>
          <w:rFonts w:ascii="GHEA Grapalat" w:hAnsi="GHEA Grapalat"/>
          <w:sz w:val="20"/>
          <w:szCs w:val="20"/>
          <w:lang w:val="af-ZA"/>
        </w:rPr>
        <w:t xml:space="preserve"> </w:t>
      </w:r>
      <w:r w:rsidRPr="00BA368A">
        <w:rPr>
          <w:rFonts w:ascii="GHEA Grapalat" w:hAnsi="GHEA Grapalat"/>
          <w:sz w:val="20"/>
          <w:szCs w:val="20"/>
          <w:lang w:val="hy-AM"/>
        </w:rPr>
        <w:t>մինչև դատարանում</w:t>
      </w:r>
      <w:r w:rsidRPr="00BA368A">
        <w:rPr>
          <w:rFonts w:ascii="GHEA Grapalat" w:hAnsi="GHEA Grapalat"/>
          <w:sz w:val="20"/>
          <w:szCs w:val="20"/>
          <w:lang w:val="af-ZA"/>
        </w:rPr>
        <w:t xml:space="preserve"> </w:t>
      </w:r>
      <w:r w:rsidRPr="00BA368A">
        <w:rPr>
          <w:rFonts w:ascii="GHEA Grapalat" w:hAnsi="GHEA Grapalat"/>
          <w:sz w:val="20"/>
          <w:szCs w:val="20"/>
          <w:lang w:val="hy-AM"/>
        </w:rPr>
        <w:t>գործի քննության</w:t>
      </w:r>
      <w:r w:rsidRPr="00BA368A">
        <w:rPr>
          <w:rFonts w:ascii="GHEA Grapalat" w:hAnsi="GHEA Grapalat"/>
          <w:sz w:val="20"/>
          <w:szCs w:val="20"/>
          <w:lang w:val="af-ZA"/>
        </w:rPr>
        <w:t xml:space="preserve"> </w:t>
      </w:r>
      <w:r w:rsidRPr="00BA368A">
        <w:rPr>
          <w:rFonts w:ascii="GHEA Grapalat" w:hAnsi="GHEA Grapalat"/>
          <w:sz w:val="20"/>
          <w:szCs w:val="20"/>
          <w:lang w:val="hy-AM"/>
        </w:rPr>
        <w:t>ավարտը։</w:t>
      </w:r>
    </w:p>
    <w:p w:rsidR="00E113E3" w:rsidRPr="00BA368A" w:rsidRDefault="00E113E3" w:rsidP="00E113E3">
      <w:pPr>
        <w:ind w:firstLine="720"/>
        <w:jc w:val="both"/>
        <w:rPr>
          <w:rFonts w:ascii="GHEA Grapalat" w:hAnsi="GHEA Grapalat"/>
          <w:sz w:val="20"/>
          <w:szCs w:val="20"/>
          <w:lang w:val="hy-AM"/>
        </w:rPr>
      </w:pPr>
      <w:r w:rsidRPr="00BA368A">
        <w:rPr>
          <w:rFonts w:ascii="GHEA Grapalat" w:hAnsi="GHEA Grapalat"/>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E113E3" w:rsidRPr="00BA368A" w:rsidRDefault="00E113E3" w:rsidP="00E113E3">
      <w:pPr>
        <w:ind w:firstLine="720"/>
        <w:jc w:val="both"/>
        <w:rPr>
          <w:rFonts w:ascii="GHEA Grapalat" w:hAnsi="GHEA Grapalat"/>
          <w:sz w:val="20"/>
          <w:szCs w:val="20"/>
          <w:lang w:val="hy-AM"/>
        </w:rPr>
      </w:pPr>
      <w:r w:rsidRPr="00BA368A">
        <w:rPr>
          <w:rFonts w:ascii="GHEA Grapalat" w:hAnsi="GHEA Grapalat"/>
          <w:sz w:val="20"/>
          <w:szCs w:val="20"/>
          <w:lang w:val="hy-AM"/>
        </w:rPr>
        <w:t xml:space="preserve">Սույն որոշումը երկու աշխատանքային օրվա ընթացքում հրապարակել </w:t>
      </w:r>
      <w:hyperlink r:id="rId7" w:history="1">
        <w:r w:rsidRPr="00BA368A">
          <w:rPr>
            <w:rStyle w:val="Hyperlink"/>
            <w:rFonts w:ascii="GHEA Grapalat" w:hAnsi="GHEA Grapalat"/>
            <w:sz w:val="20"/>
            <w:szCs w:val="20"/>
            <w:lang w:val="hy-AM"/>
          </w:rPr>
          <w:t>www.azdarar.am</w:t>
        </w:r>
      </w:hyperlink>
      <w:r w:rsidRPr="00BA368A">
        <w:rPr>
          <w:rFonts w:ascii="GHEA Grapalat" w:hAnsi="GHEA Grapalat"/>
          <w:sz w:val="20"/>
          <w:szCs w:val="20"/>
          <w:lang w:val="hy-AM"/>
        </w:rPr>
        <w:t xml:space="preserve"> ինտերնետային կայքում:</w:t>
      </w:r>
    </w:p>
    <w:p w:rsidR="00E113E3" w:rsidRPr="00BA368A" w:rsidRDefault="00E113E3" w:rsidP="00E113E3">
      <w:pPr>
        <w:jc w:val="both"/>
        <w:rPr>
          <w:rFonts w:ascii="GHEA Grapalat" w:hAnsi="GHEA Grapalat"/>
          <w:sz w:val="20"/>
          <w:szCs w:val="20"/>
          <w:lang w:val="hy-AM"/>
        </w:rPr>
      </w:pPr>
      <w:r w:rsidRPr="00BA368A">
        <w:rPr>
          <w:rFonts w:ascii="GHEA Grapalat" w:hAnsi="GHEA Grapalat"/>
          <w:lang w:val="af-ZA"/>
        </w:rPr>
        <w:t xml:space="preserve"> </w:t>
      </w:r>
      <w:r w:rsidRPr="00BA368A">
        <w:rPr>
          <w:rFonts w:ascii="GHEA Grapalat" w:hAnsi="GHEA Grapalat"/>
          <w:lang w:val="af-ZA"/>
        </w:rPr>
        <w:tab/>
      </w:r>
      <w:r w:rsidRPr="00BA368A">
        <w:rPr>
          <w:rFonts w:ascii="GHEA Grapalat" w:hAnsi="GHEA Grapalat"/>
          <w:sz w:val="20"/>
          <w:szCs w:val="20"/>
          <w:lang w:val="hy-AM"/>
        </w:rPr>
        <w:t>Որոշման պատճեն ուղարկել կողմերին։</w:t>
      </w:r>
    </w:p>
    <w:p w:rsidR="00E113E3" w:rsidRPr="00BA368A" w:rsidRDefault="00E113E3" w:rsidP="00E113E3">
      <w:pPr>
        <w:ind w:firstLine="720"/>
        <w:jc w:val="both"/>
        <w:rPr>
          <w:rFonts w:ascii="GHEA Grapalat" w:hAnsi="GHEA Grapalat"/>
          <w:sz w:val="20"/>
          <w:szCs w:val="20"/>
          <w:lang w:val="hy-AM"/>
        </w:rPr>
      </w:pPr>
      <w:r w:rsidRPr="00BA368A">
        <w:rPr>
          <w:rFonts w:ascii="GHEA Grapalat" w:hAnsi="GHEA Grapalat"/>
          <w:sz w:val="20"/>
          <w:szCs w:val="20"/>
          <w:lang w:val="hy-AM"/>
        </w:rPr>
        <w:t>Որոշումը կարող է բողոքարկվել ՀՀ Վարչական դատարան կամ վերադասության կարգով՝ որոշումը ստանալու օրվանից 10 օրվա ընթացքում։</w:t>
      </w:r>
    </w:p>
    <w:p w:rsidR="00E113E3" w:rsidRPr="00BA368A" w:rsidRDefault="00E113E3" w:rsidP="00E113E3">
      <w:pPr>
        <w:jc w:val="both"/>
        <w:rPr>
          <w:rFonts w:ascii="GHEA Grapalat" w:hAnsi="GHEA Grapalat"/>
          <w:sz w:val="20"/>
          <w:szCs w:val="20"/>
          <w:lang w:val="hy-AM"/>
        </w:rPr>
      </w:pPr>
      <w:r w:rsidRPr="00BA368A">
        <w:rPr>
          <w:rFonts w:ascii="GHEA Grapalat" w:hAnsi="GHEA Grapalat"/>
          <w:sz w:val="20"/>
          <w:szCs w:val="20"/>
          <w:lang w:val="hy-AM"/>
        </w:rPr>
        <w:t xml:space="preserve"> </w:t>
      </w:r>
      <w:r w:rsidRPr="00BA368A">
        <w:rPr>
          <w:rFonts w:ascii="GHEA Grapalat" w:hAnsi="GHEA Grapalat"/>
          <w:sz w:val="20"/>
          <w:szCs w:val="20"/>
          <w:lang w:val="hy-AM"/>
        </w:rPr>
        <w:tab/>
        <w:t>«Դատական ակտերի հարկադիր կատարման մասին» ՀՀ օրենքի 28 հոդվածի 5-րդ մասի համաձայն հարկադիր կատարողի որոշման բողոքարկումը չի կասեցնում կատարողական գործողությունները։</w:t>
      </w:r>
    </w:p>
    <w:p w:rsidR="00AE6BF5" w:rsidRPr="00BA368A" w:rsidRDefault="00AE6BF5" w:rsidP="00AE6BF5">
      <w:pPr>
        <w:jc w:val="both"/>
        <w:rPr>
          <w:rFonts w:ascii="GHEA Grapalat" w:hAnsi="GHEA Grapalat"/>
          <w:sz w:val="20"/>
          <w:szCs w:val="20"/>
          <w:lang w:val="hy-AM"/>
        </w:rPr>
      </w:pPr>
    </w:p>
    <w:p w:rsidR="00AE6BF5" w:rsidRPr="00BA368A" w:rsidRDefault="00BA368A" w:rsidP="00AE6BF5">
      <w:pPr>
        <w:jc w:val="both"/>
        <w:rPr>
          <w:rFonts w:ascii="GHEA Grapalat" w:hAnsi="GHEA Grapalat"/>
          <w:b/>
          <w:lang w:val="hy-AM"/>
        </w:rPr>
      </w:pPr>
      <w:r>
        <w:rPr>
          <w:rFonts w:ascii="GHEA Grapalat" w:hAnsi="GHEA Grapalat"/>
          <w:b/>
          <w:lang w:val="hy-AM"/>
        </w:rPr>
        <w:t xml:space="preserve">        </w:t>
      </w:r>
      <w:r w:rsidR="00AE6BF5" w:rsidRPr="00BA368A">
        <w:rPr>
          <w:rFonts w:ascii="GHEA Grapalat" w:hAnsi="GHEA Grapalat"/>
          <w:b/>
          <w:lang w:val="hy-AM"/>
        </w:rPr>
        <w:t xml:space="preserve">     ԱՎԱԳ</w:t>
      </w:r>
      <w:r w:rsidR="00AE6BF5" w:rsidRPr="00BA368A">
        <w:rPr>
          <w:rFonts w:ascii="GHEA Grapalat" w:hAnsi="GHEA Grapalat"/>
          <w:lang w:val="hy-AM"/>
        </w:rPr>
        <w:t xml:space="preserve"> </w:t>
      </w:r>
      <w:r w:rsidR="00AE6BF5" w:rsidRPr="00BA368A">
        <w:rPr>
          <w:rFonts w:ascii="GHEA Grapalat" w:hAnsi="GHEA Grapalat"/>
          <w:b/>
          <w:lang w:val="hy-AM"/>
        </w:rPr>
        <w:t>ՀԱՐԿԱԴԻՐ ԿԱՏԱՐՈՂ՝</w:t>
      </w:r>
      <w:r w:rsidR="00AE6BF5" w:rsidRPr="00BA368A">
        <w:rPr>
          <w:rFonts w:ascii="GHEA Grapalat" w:hAnsi="GHEA Grapalat"/>
          <w:b/>
          <w:lang w:val="af-ZA"/>
        </w:rPr>
        <w:t xml:space="preserve">                         </w:t>
      </w:r>
      <w:r w:rsidR="00AE6BF5" w:rsidRPr="00BA368A">
        <w:rPr>
          <w:rFonts w:ascii="GHEA Grapalat" w:hAnsi="GHEA Grapalat"/>
          <w:b/>
          <w:lang w:val="hy-AM"/>
        </w:rPr>
        <w:t xml:space="preserve">                 </w:t>
      </w:r>
      <w:r w:rsidR="00AE6BF5" w:rsidRPr="00BA368A">
        <w:rPr>
          <w:rFonts w:ascii="GHEA Grapalat" w:hAnsi="GHEA Grapalat"/>
          <w:b/>
          <w:lang w:val="af-ZA"/>
        </w:rPr>
        <w:t xml:space="preserve"> </w:t>
      </w:r>
      <w:r w:rsidR="00AE6BF5" w:rsidRPr="00BA368A">
        <w:rPr>
          <w:rFonts w:ascii="GHEA Grapalat" w:hAnsi="GHEA Grapalat"/>
          <w:b/>
          <w:lang w:val="hy-AM"/>
        </w:rPr>
        <w:t xml:space="preserve">       </w:t>
      </w:r>
      <w:r w:rsidR="00AE6BF5" w:rsidRPr="00BA368A">
        <w:rPr>
          <w:rFonts w:ascii="GHEA Grapalat" w:hAnsi="GHEA Grapalat"/>
          <w:b/>
          <w:lang w:val="af-ZA"/>
        </w:rPr>
        <w:t xml:space="preserve">     </w:t>
      </w:r>
      <w:r w:rsidR="00AE6BF5" w:rsidRPr="00BA368A">
        <w:rPr>
          <w:rFonts w:ascii="GHEA Grapalat" w:hAnsi="GHEA Grapalat"/>
          <w:b/>
          <w:lang w:val="hy-AM"/>
        </w:rPr>
        <w:t xml:space="preserve">   Ա.ՀԱՐՈՒԹՅՈՒՆՅԱՆ</w:t>
      </w:r>
    </w:p>
    <w:p w:rsidR="00C97ECA" w:rsidRPr="00BA368A" w:rsidRDefault="00C97ECA">
      <w:pPr>
        <w:rPr>
          <w:rFonts w:ascii="GHEA Grapalat" w:hAnsi="GHEA Grapalat"/>
          <w:lang w:val="hy-AM"/>
        </w:rPr>
      </w:pPr>
    </w:p>
    <w:sectPr w:rsidR="00C97ECA" w:rsidRPr="00BA368A" w:rsidSect="00BA368A">
      <w:pgSz w:w="11906" w:h="16838"/>
      <w:pgMar w:top="426" w:right="850" w:bottom="142"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60" w:rsidRDefault="004A7F60" w:rsidP="00D97AD5">
      <w:r>
        <w:separator/>
      </w:r>
    </w:p>
  </w:endnote>
  <w:endnote w:type="continuationSeparator" w:id="0">
    <w:p w:rsidR="004A7F60" w:rsidRDefault="004A7F60" w:rsidP="00D97AD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60" w:rsidRDefault="004A7F60" w:rsidP="00D97AD5">
      <w:r>
        <w:separator/>
      </w:r>
    </w:p>
  </w:footnote>
  <w:footnote w:type="continuationSeparator" w:id="0">
    <w:p w:rsidR="004A7F60" w:rsidRDefault="004A7F60" w:rsidP="00D97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B2F0EDB"/>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58DC35EC"/>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221"/>
    <w:rsid w:val="00025304"/>
    <w:rsid w:val="00031715"/>
    <w:rsid w:val="000357C8"/>
    <w:rsid w:val="0004473B"/>
    <w:rsid w:val="000519B2"/>
    <w:rsid w:val="00073E24"/>
    <w:rsid w:val="00086647"/>
    <w:rsid w:val="000920DB"/>
    <w:rsid w:val="000941F5"/>
    <w:rsid w:val="000D176E"/>
    <w:rsid w:val="00121221"/>
    <w:rsid w:val="00121E00"/>
    <w:rsid w:val="00142E85"/>
    <w:rsid w:val="00161911"/>
    <w:rsid w:val="00170BFD"/>
    <w:rsid w:val="0018576D"/>
    <w:rsid w:val="001D6059"/>
    <w:rsid w:val="001D60BA"/>
    <w:rsid w:val="001F2829"/>
    <w:rsid w:val="00210C18"/>
    <w:rsid w:val="00216471"/>
    <w:rsid w:val="00222D30"/>
    <w:rsid w:val="00274157"/>
    <w:rsid w:val="002932EA"/>
    <w:rsid w:val="002E36CC"/>
    <w:rsid w:val="002F49D1"/>
    <w:rsid w:val="00300E10"/>
    <w:rsid w:val="003247D8"/>
    <w:rsid w:val="003275B7"/>
    <w:rsid w:val="00327AFF"/>
    <w:rsid w:val="00361A43"/>
    <w:rsid w:val="00367524"/>
    <w:rsid w:val="00367FEB"/>
    <w:rsid w:val="00370E7E"/>
    <w:rsid w:val="00385DF3"/>
    <w:rsid w:val="00391146"/>
    <w:rsid w:val="003930E1"/>
    <w:rsid w:val="003B59E4"/>
    <w:rsid w:val="003D6720"/>
    <w:rsid w:val="003E52C7"/>
    <w:rsid w:val="003F17B5"/>
    <w:rsid w:val="003F651D"/>
    <w:rsid w:val="00424F87"/>
    <w:rsid w:val="00452A13"/>
    <w:rsid w:val="004A519C"/>
    <w:rsid w:val="004A7F60"/>
    <w:rsid w:val="004B440C"/>
    <w:rsid w:val="004C0AF9"/>
    <w:rsid w:val="004C50D9"/>
    <w:rsid w:val="004D6857"/>
    <w:rsid w:val="004E3AF5"/>
    <w:rsid w:val="004F5092"/>
    <w:rsid w:val="00517EDD"/>
    <w:rsid w:val="00536C63"/>
    <w:rsid w:val="0053750C"/>
    <w:rsid w:val="00537882"/>
    <w:rsid w:val="005554D5"/>
    <w:rsid w:val="005630E5"/>
    <w:rsid w:val="00586FB0"/>
    <w:rsid w:val="005C55FB"/>
    <w:rsid w:val="00610C93"/>
    <w:rsid w:val="00653F29"/>
    <w:rsid w:val="006A721D"/>
    <w:rsid w:val="006B6B62"/>
    <w:rsid w:val="006C2E74"/>
    <w:rsid w:val="007401D2"/>
    <w:rsid w:val="00763A94"/>
    <w:rsid w:val="00773D98"/>
    <w:rsid w:val="007769FD"/>
    <w:rsid w:val="007858AB"/>
    <w:rsid w:val="007929B4"/>
    <w:rsid w:val="007D0012"/>
    <w:rsid w:val="007D2285"/>
    <w:rsid w:val="007D251F"/>
    <w:rsid w:val="0083455A"/>
    <w:rsid w:val="0087174F"/>
    <w:rsid w:val="00877DE7"/>
    <w:rsid w:val="008824E3"/>
    <w:rsid w:val="00892073"/>
    <w:rsid w:val="008A07A0"/>
    <w:rsid w:val="008B0198"/>
    <w:rsid w:val="008C03B6"/>
    <w:rsid w:val="008C22AF"/>
    <w:rsid w:val="008C2699"/>
    <w:rsid w:val="008C71BA"/>
    <w:rsid w:val="008F7EE2"/>
    <w:rsid w:val="00903E61"/>
    <w:rsid w:val="00916166"/>
    <w:rsid w:val="009219E0"/>
    <w:rsid w:val="009600FF"/>
    <w:rsid w:val="00971791"/>
    <w:rsid w:val="009F0F28"/>
    <w:rsid w:val="009F7B69"/>
    <w:rsid w:val="00A022B5"/>
    <w:rsid w:val="00A02556"/>
    <w:rsid w:val="00A21FD0"/>
    <w:rsid w:val="00A5604E"/>
    <w:rsid w:val="00A57AF7"/>
    <w:rsid w:val="00A61F09"/>
    <w:rsid w:val="00A75018"/>
    <w:rsid w:val="00A83F92"/>
    <w:rsid w:val="00AB49B2"/>
    <w:rsid w:val="00AD10ED"/>
    <w:rsid w:val="00AE6BF5"/>
    <w:rsid w:val="00B13F38"/>
    <w:rsid w:val="00B2522B"/>
    <w:rsid w:val="00B30E38"/>
    <w:rsid w:val="00B677D6"/>
    <w:rsid w:val="00B726F1"/>
    <w:rsid w:val="00B84B90"/>
    <w:rsid w:val="00BA21FB"/>
    <w:rsid w:val="00BA368A"/>
    <w:rsid w:val="00BE32C2"/>
    <w:rsid w:val="00BE441D"/>
    <w:rsid w:val="00BE5756"/>
    <w:rsid w:val="00C07E59"/>
    <w:rsid w:val="00C2264F"/>
    <w:rsid w:val="00C5251E"/>
    <w:rsid w:val="00C66F26"/>
    <w:rsid w:val="00C70256"/>
    <w:rsid w:val="00C70536"/>
    <w:rsid w:val="00C75BE4"/>
    <w:rsid w:val="00C97ECA"/>
    <w:rsid w:val="00CA2A27"/>
    <w:rsid w:val="00CE0F5E"/>
    <w:rsid w:val="00CF209B"/>
    <w:rsid w:val="00D056A0"/>
    <w:rsid w:val="00D13F75"/>
    <w:rsid w:val="00D27BC7"/>
    <w:rsid w:val="00D553EA"/>
    <w:rsid w:val="00D721EA"/>
    <w:rsid w:val="00D93B33"/>
    <w:rsid w:val="00D97AD5"/>
    <w:rsid w:val="00DB4E48"/>
    <w:rsid w:val="00DC2024"/>
    <w:rsid w:val="00DE163E"/>
    <w:rsid w:val="00E113E3"/>
    <w:rsid w:val="00E117EC"/>
    <w:rsid w:val="00E51E76"/>
    <w:rsid w:val="00E57E8E"/>
    <w:rsid w:val="00E70506"/>
    <w:rsid w:val="00F35621"/>
    <w:rsid w:val="00F61029"/>
    <w:rsid w:val="00F620B6"/>
    <w:rsid w:val="00F86CEB"/>
    <w:rsid w:val="00F94EA0"/>
    <w:rsid w:val="00FA4562"/>
    <w:rsid w:val="00FA5E8A"/>
    <w:rsid w:val="00FB331F"/>
    <w:rsid w:val="00FD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21"/>
    <w:pPr>
      <w:ind w:left="720"/>
      <w:contextualSpacing/>
    </w:pPr>
  </w:style>
  <w:style w:type="character" w:styleId="Hyperlink">
    <w:name w:val="Hyperlink"/>
    <w:basedOn w:val="DefaultParagraphFont"/>
    <w:rsid w:val="005C55FB"/>
    <w:rPr>
      <w:color w:val="0000FF"/>
      <w:u w:val="single"/>
    </w:rPr>
  </w:style>
  <w:style w:type="paragraph" w:styleId="Header">
    <w:name w:val="header"/>
    <w:basedOn w:val="Normal"/>
    <w:link w:val="HeaderChar"/>
    <w:uiPriority w:val="99"/>
    <w:semiHidden/>
    <w:unhideWhenUsed/>
    <w:rsid w:val="00D97AD5"/>
    <w:pPr>
      <w:tabs>
        <w:tab w:val="center" w:pos="4513"/>
        <w:tab w:val="right" w:pos="9026"/>
      </w:tabs>
    </w:pPr>
  </w:style>
  <w:style w:type="character" w:customStyle="1" w:styleId="HeaderChar">
    <w:name w:val="Header Char"/>
    <w:basedOn w:val="DefaultParagraphFont"/>
    <w:link w:val="Header"/>
    <w:uiPriority w:val="99"/>
    <w:semiHidden/>
    <w:rsid w:val="00D97AD5"/>
    <w:rPr>
      <w:rFonts w:ascii="Calibri" w:eastAsia="Calibri" w:hAnsi="Calibri" w:cs="Times New Roman"/>
    </w:rPr>
  </w:style>
  <w:style w:type="paragraph" w:styleId="Footer">
    <w:name w:val="footer"/>
    <w:basedOn w:val="Normal"/>
    <w:link w:val="FooterChar"/>
    <w:uiPriority w:val="99"/>
    <w:semiHidden/>
    <w:unhideWhenUsed/>
    <w:rsid w:val="00D97AD5"/>
    <w:pPr>
      <w:tabs>
        <w:tab w:val="center" w:pos="4513"/>
        <w:tab w:val="right" w:pos="9026"/>
      </w:tabs>
    </w:pPr>
  </w:style>
  <w:style w:type="character" w:customStyle="1" w:styleId="FooterChar">
    <w:name w:val="Footer Char"/>
    <w:basedOn w:val="DefaultParagraphFont"/>
    <w:link w:val="Footer"/>
    <w:uiPriority w:val="99"/>
    <w:semiHidden/>
    <w:rsid w:val="00D97A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80</cp:revision>
  <cp:lastPrinted>2015-03-24T05:39:00Z</cp:lastPrinted>
  <dcterms:created xsi:type="dcterms:W3CDTF">2012-03-19T07:43:00Z</dcterms:created>
  <dcterms:modified xsi:type="dcterms:W3CDTF">2015-10-21T06:37:00Z</dcterms:modified>
</cp:coreProperties>
</file>