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Default="008C17BF" w:rsidP="00C92FCD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</w:rPr>
      </w:pPr>
    </w:p>
    <w:p w:rsidR="00C92FCD" w:rsidRPr="008C17BF" w:rsidRDefault="00C92FCD" w:rsidP="00C92FCD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C92FC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8C17BF" w:rsidRPr="008C17BF" w:rsidRDefault="008C17BF" w:rsidP="00C92FC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C92FC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>
        <w:rPr>
          <w:rFonts w:ascii="GHEA Grapalat" w:hAnsi="GHEA Grapalat" w:cs="Sylfaen"/>
          <w:lang w:val="en-US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C92FC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C92FC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C92FCD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/>
          <w:sz w:val="22"/>
          <w:szCs w:val="22"/>
          <w:lang w:val="af-ZA"/>
        </w:rPr>
        <w:t>17.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06.2015թ. վերսկսված թիվ </w:t>
      </w:r>
      <w:r w:rsidRPr="008C17BF">
        <w:rPr>
          <w:rFonts w:ascii="GHEA Grapalat" w:hAnsi="GHEA Grapalat"/>
          <w:sz w:val="22"/>
          <w:szCs w:val="22"/>
          <w:lang w:val="af-ZA"/>
        </w:rPr>
        <w:t>00587960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8C17BF" w:rsidRPr="008C17BF" w:rsidRDefault="008C17BF" w:rsidP="00C92FCD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</w:p>
    <w:p w:rsidR="00C92FCD" w:rsidRDefault="00C92FCD" w:rsidP="00C92FCD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C92FCD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8D7E6C" w:rsidRDefault="00C92FCD" w:rsidP="00C92FCD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573959" w:rsidRDefault="00C92FCD" w:rsidP="00C92FCD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8C17BF" w:rsidRPr="008C17BF" w:rsidRDefault="008C17BF" w:rsidP="00C92FCD">
      <w:pPr>
        <w:ind w:right="-1" w:firstLine="540"/>
        <w:jc w:val="center"/>
        <w:rPr>
          <w:rFonts w:ascii="GHEA Grapalat" w:hAnsi="GHEA Grapalat"/>
          <w:b/>
          <w:lang w:val="af-ZA"/>
        </w:rPr>
      </w:pPr>
    </w:p>
    <w:p w:rsidR="00C92FCD" w:rsidRPr="001E2FC6" w:rsidRDefault="00C92FCD" w:rsidP="00C92FCD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C92FCD" w:rsidRPr="008C17BF" w:rsidRDefault="00C92FCD" w:rsidP="00C92FCD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8D7FDA">
        <w:rPr>
          <w:rFonts w:ascii="GHEA Grapalat" w:hAnsi="GHEA Grapalat" w:cs="Sylfaen"/>
          <w:lang w:val="af-ZA"/>
        </w:rPr>
        <w:t xml:space="preserve">    </w:t>
      </w:r>
      <w:r>
        <w:rPr>
          <w:rFonts w:ascii="GHEA Grapalat" w:hAnsi="GHEA Grapalat" w:cs="Sylfaen"/>
          <w:lang w:val="af-ZA"/>
        </w:rPr>
        <w:t xml:space="preserve">    </w:t>
      </w:r>
      <w:r w:rsidRPr="008C17BF">
        <w:rPr>
          <w:rFonts w:ascii="GHEA Grapalat" w:hAnsi="GHEA Grapalat" w:cs="Sylfaen"/>
          <w:sz w:val="22"/>
          <w:szCs w:val="22"/>
        </w:rPr>
        <w:t>ՀՀ Երևան քաղաքի Կենտրոն և Նորք-Մարաշ</w:t>
      </w:r>
      <w:r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 xml:space="preserve">վարչական շրջանների ընդհանուր իրավասության դատարանի կողմից 14.04.2015թ. տրված թիվ ԵԿԴ-0252/17/15 կատարողական թերթի համաձայն կողմերի` «ՆԵԼԳԱ» ՍՊԸ-ի, Արմեն Գառնիկի Խաչատրյանի, Արսեն Գառնիկի Խաչատրյանի, Գառնիկ Սերյոժայի Խաչատրյանի և Լուիզա Պապիյանցի միջև 13.07.2011թ. կնքված գլխավոր վարկային թիվ 069 պայմանագրի թիվ 9 հավելված հանդիսացող 29.03.2013թ. կնքված թիվ 033-415Ի վարկային պայմանագրի համաձայն կնքված հաշտության համաձայնությունը «ՆԵԼԳԱ» ՍՊԸ-ից, Արմեն Գառնիկի Խաչատրյանից, Արսեն Գառնիկի Խաչատրյանից և Գառնիկ Սերյոժայի Խաչատրյանից համապարտության կարգով հօգուտ «Յունիբանկ» ՓԲԸ-ի 7.462.433,15 ԱՄՆ դոլար վարկի գումարի, համաձայն վարկային պայմանագրի հաշվարկվող տոկոսների և տույժերի և 1.500.000 ՀՀ դրամ որպես նախապես վճարված արբիտրաժային վճարի բռնագանձման պահանջով:  </w:t>
      </w:r>
    </w:p>
    <w:p w:rsidR="00C92FCD" w:rsidRPr="008C17BF" w:rsidRDefault="00C92FCD" w:rsidP="00C92FCD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«Յունիբանկ» ՓԲԸ-ի նկատմամբ 29.01.2015թ. դրությամբ «ՆԵԼԳԱ» ՍՊԸ-ի ընդհանուր պարտքը կազմում է </w:t>
      </w:r>
      <w:bookmarkStart w:id="0" w:name="_GoBack"/>
      <w:r w:rsidRPr="008C17BF">
        <w:rPr>
          <w:rFonts w:ascii="GHEA Grapalat" w:hAnsi="GHEA Grapalat" w:cs="Sylfaen"/>
          <w:sz w:val="22"/>
          <w:szCs w:val="22"/>
        </w:rPr>
        <w:t>7.788.543 ԱՄՆ դոլար և 1.500.000 ՀՀ դրամ</w:t>
      </w:r>
      <w:bookmarkEnd w:id="0"/>
      <w:r w:rsidRPr="008C17BF">
        <w:rPr>
          <w:rFonts w:ascii="GHEA Grapalat" w:hAnsi="GHEA Grapalat" w:cs="Sylfaen"/>
          <w:sz w:val="22"/>
          <w:szCs w:val="22"/>
        </w:rPr>
        <w:t>` որպես նախապես վճարված արբիտրաժային վճարի գումար:</w:t>
      </w:r>
    </w:p>
    <w:p w:rsidR="00C92FCD" w:rsidRPr="008C17BF" w:rsidRDefault="00C92FCD" w:rsidP="00C92FCD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«ՆԵԼԳԱ» ՍՊԸ-ն պարտավորվում է սկսած 23.08.2015թ.-ից մինչև 30.03.2020թ. ներառյալ 7.788.543 ԱՄՆ դոլարի և դրա դրա նկատմամբ տարեկան 13% տոկոսագումարների մարումները կատարել յուրաքանչյուր ամսվա 23-ին համաձայն սույն հաշտության համաձայնության անբաժանելի մաս կազմող հավելվածի:</w:t>
      </w:r>
    </w:p>
    <w:p w:rsidR="00C92FCD" w:rsidRPr="008C17BF" w:rsidRDefault="00C92FCD" w:rsidP="00C92FCD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Բռնագանձումը տարածել սույն հաշտության համաձայնության 9-րդ կետում նշված գրավի առարկա հանդիսացող անշարժ գույքերի, իսկ դրանց անբավարարության դեպքում պատասխանողներ «ՆԵԼԳԱ» ՍՊԸ-ին, Արմեն Գառնիկի Խաչատրյանին, Արսեն Գառնիկի Խաչատրյանին և Գառնիկ Սերյոժայի Խաչատրյանին սեփականության իրավունքով պատկանող այլ գույքի, այդ թվում նաև դրամական միջոցների վրա:</w:t>
      </w:r>
    </w:p>
    <w:p w:rsidR="00C92FCD" w:rsidRPr="008C17BF" w:rsidRDefault="00C92FCD" w:rsidP="00C92FCD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C92FCD" w:rsidRPr="008C17BF" w:rsidRDefault="00C92FCD" w:rsidP="00C92FCD">
      <w:pPr>
        <w:tabs>
          <w:tab w:val="left" w:pos="2520"/>
        </w:tabs>
        <w:ind w:right="-1"/>
        <w:contextualSpacing/>
        <w:jc w:val="both"/>
        <w:rPr>
          <w:rFonts w:ascii="GHEA Grapalat" w:hAnsi="GHEA Grapalat" w:cs="Sylfaen"/>
          <w:b/>
          <w:sz w:val="22"/>
          <w:szCs w:val="22"/>
        </w:rPr>
      </w:pPr>
      <w:r w:rsidRPr="008C17BF">
        <w:rPr>
          <w:rFonts w:ascii="GHEA Grapalat" w:hAnsi="GHEA Grapalat" w:cs="Sylfaen"/>
          <w:bCs/>
          <w:sz w:val="22"/>
          <w:szCs w:val="22"/>
        </w:rPr>
        <w:t xml:space="preserve">       </w:t>
      </w:r>
      <w:r w:rsidRPr="008C17BF">
        <w:rPr>
          <w:rFonts w:ascii="GHEA Grapalat" w:hAnsi="GHEA Grapalat" w:cs="Sylfaen"/>
          <w:sz w:val="22"/>
          <w:szCs w:val="22"/>
        </w:rPr>
        <w:t>Կատարողական գործողությունների ընթացքում արգելանք է դրվել Արսեն Գառնիկի Խաչատրյանին սեփականության իրավունքով պատկանող  գրավի</w:t>
      </w:r>
      <w:r w:rsidRPr="008C17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առարկա</w:t>
      </w:r>
      <w:r w:rsidRPr="008C17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հանդիսացող</w:t>
      </w:r>
      <w:r w:rsidRPr="008C17BF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b/>
          <w:sz w:val="22"/>
          <w:szCs w:val="22"/>
        </w:rPr>
        <w:t>Երևան քաղաքի, Եղվարդի խճուղի հ. 136 սննդի և հասարակական սպասարկման օբեկտի, Քոչինյան փողոց թիվ 13/13 վարչական մասնաշենքի արտադրամասի և 13/25 վարչական մասնաշենքի, Սայաթ-Նովա պողոտայի 40 շենքի թիվ 82/11, 82/20 և 82/19 շինությունների, Կենտրոն տերյան փողոցի 8 շենքի 1 նկուղի, ՀՀ Կոտայքի մարզ Վերին Պտղնի համայնքի Նոր Թաղամաս 1 փողոցի տուն 10 հասցեում գտնվող և ՀՀ Կոտայքի մարզ Ձորաղբյուր գյուղի Բարեկամության փողոցի թիվ 44 բնակելի տուն հասցեում գտնվող անշարժ գույքերի, Լուիզա Միխայիլի Պապիյանցին սեփականության</w:t>
      </w:r>
    </w:p>
    <w:p w:rsidR="00C92FCD" w:rsidRPr="008C17BF" w:rsidRDefault="00C92FCD" w:rsidP="00C92FCD">
      <w:pPr>
        <w:tabs>
          <w:tab w:val="left" w:pos="2520"/>
        </w:tabs>
        <w:ind w:right="-1"/>
        <w:contextualSpacing/>
        <w:jc w:val="both"/>
        <w:rPr>
          <w:rFonts w:ascii="GHEA Grapalat" w:hAnsi="GHEA Grapalat" w:cs="Sylfaen"/>
          <w:b/>
          <w:sz w:val="22"/>
          <w:szCs w:val="22"/>
        </w:rPr>
      </w:pPr>
      <w:r w:rsidRPr="008C17BF">
        <w:rPr>
          <w:rFonts w:ascii="GHEA Grapalat" w:hAnsi="GHEA Grapalat" w:cs="Sylfaen"/>
          <w:b/>
          <w:sz w:val="22"/>
          <w:szCs w:val="22"/>
        </w:rPr>
        <w:t>իրավունքով պատկանող Երևան քաղաքի Նոր Նորք համայնքի, Նորքի 1մ/շ 36 շենքի թիվ 2 բնակարան հասցեում գտնվող գրավի առարկա հանդիսացող անշարժ գույքի վրա:</w:t>
      </w:r>
    </w:p>
    <w:p w:rsidR="00C92FCD" w:rsidRPr="008C17BF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«ՆԵԼԳԱ» ՍՊԸ-ի </w:t>
      </w:r>
      <w:r w:rsidRPr="008C17BF">
        <w:rPr>
          <w:rFonts w:ascii="GHEA Grapalat" w:hAnsi="GHEA Grapalat" w:cs="Sylfaen"/>
          <w:sz w:val="22"/>
          <w:szCs w:val="22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lastRenderedPageBreak/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C17BF" w:rsidRPr="008C17BF" w:rsidRDefault="008C17BF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8C17BF" w:rsidRDefault="008C17BF" w:rsidP="00C92FC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C92FCD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8C17BF" w:rsidRPr="008C17BF">
        <w:rPr>
          <w:rFonts w:ascii="GHEA Grapalat" w:hAnsi="GHEA Grapalat"/>
          <w:sz w:val="22"/>
          <w:szCs w:val="22"/>
          <w:lang w:val="af-ZA"/>
        </w:rPr>
        <w:t xml:space="preserve">17.06.2015թ. վերսկսված թիվ 00587960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  <w:lang w:val="en-US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  <w:lang w:val="en-US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  <w:lang w:val="en-US"/>
        </w:rPr>
      </w:pPr>
    </w:p>
    <w:p w:rsidR="00C92FCD" w:rsidRDefault="00C92FCD" w:rsidP="00C92FCD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6"/>
          <w:szCs w:val="6"/>
        </w:rPr>
        <w:t xml:space="preserve">                                                                                            </w:t>
      </w: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406C5A"/>
    <w:rsid w:val="00573959"/>
    <w:rsid w:val="008C17BF"/>
    <w:rsid w:val="00C45E5B"/>
    <w:rsid w:val="00C92FCD"/>
    <w:rsid w:val="00E96FC4"/>
    <w:rsid w:val="00E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AD01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5</cp:revision>
  <cp:lastPrinted>2015-10-29T07:12:00Z</cp:lastPrinted>
  <dcterms:created xsi:type="dcterms:W3CDTF">2015-10-28T06:57:00Z</dcterms:created>
  <dcterms:modified xsi:type="dcterms:W3CDTF">2015-10-29T07:22:00Z</dcterms:modified>
</cp:coreProperties>
</file>