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67" w:rsidRPr="00D86CEE" w:rsidRDefault="00903667" w:rsidP="00903667">
      <w:pPr>
        <w:rPr>
          <w:rFonts w:ascii="GHEA Grapalat" w:hAnsi="GHEA Grapalat"/>
          <w:sz w:val="10"/>
          <w:szCs w:val="10"/>
          <w:lang w:val="hy-AM"/>
        </w:rPr>
      </w:pPr>
    </w:p>
    <w:p w:rsidR="00903667" w:rsidRPr="00D86CEE" w:rsidRDefault="00903667" w:rsidP="00903667">
      <w:pPr>
        <w:jc w:val="center"/>
        <w:rPr>
          <w:rFonts w:ascii="GHEA Grapalat" w:hAnsi="GHEA Grapalat"/>
          <w:b/>
          <w:lang w:val="hy-AM"/>
        </w:rPr>
      </w:pPr>
      <w:r w:rsidRPr="00D86CEE">
        <w:rPr>
          <w:rFonts w:ascii="GHEA Grapalat" w:hAnsi="GHEA Grapalat"/>
          <w:b/>
          <w:lang w:val="hy-AM"/>
        </w:rPr>
        <w:t>Ո Ր Ո Շ ՈՒ Մ</w:t>
      </w:r>
    </w:p>
    <w:p w:rsidR="00903667" w:rsidRPr="00D86CEE" w:rsidRDefault="00903667" w:rsidP="00903667">
      <w:pPr>
        <w:jc w:val="center"/>
        <w:rPr>
          <w:rFonts w:ascii="GHEA Grapalat" w:hAnsi="GHEA Grapalat"/>
          <w:lang w:val="hy-AM"/>
        </w:rPr>
      </w:pPr>
      <w:r w:rsidRPr="00D86CEE">
        <w:rPr>
          <w:rFonts w:ascii="GHEA Grapalat" w:hAnsi="GHEA Grapalat"/>
          <w:lang w:val="hy-AM"/>
        </w:rPr>
        <w:t>Կատարողական վարույթը կասեցնելու մասին</w:t>
      </w:r>
    </w:p>
    <w:p w:rsidR="00BC029E" w:rsidRPr="00D86CEE" w:rsidRDefault="00BC029E" w:rsidP="00903667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903667" w:rsidRPr="00D86CEE" w:rsidRDefault="00621391" w:rsidP="00D86CEE">
      <w:pPr>
        <w:rPr>
          <w:rFonts w:ascii="GHEA Grapalat" w:hAnsi="GHEA Grapalat"/>
          <w:sz w:val="21"/>
          <w:szCs w:val="21"/>
          <w:lang w:val="hy-AM"/>
        </w:rPr>
      </w:pPr>
      <w:r w:rsidRPr="00D86CE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86CEE">
        <w:rPr>
          <w:rFonts w:ascii="GHEA Grapalat" w:hAnsi="GHEA Grapalat"/>
          <w:sz w:val="21"/>
          <w:szCs w:val="21"/>
          <w:lang w:val="hy-AM"/>
        </w:rPr>
        <w:t>«</w:t>
      </w:r>
      <w:r w:rsidR="00E73816" w:rsidRPr="00D86CEE">
        <w:rPr>
          <w:rFonts w:ascii="GHEA Grapalat" w:hAnsi="GHEA Grapalat"/>
          <w:sz w:val="21"/>
          <w:szCs w:val="21"/>
          <w:lang w:val="hy-AM"/>
        </w:rPr>
        <w:t>28</w:t>
      </w:r>
      <w:r w:rsidR="00903667" w:rsidRPr="00D86CEE">
        <w:rPr>
          <w:rFonts w:ascii="GHEA Grapalat" w:hAnsi="GHEA Grapalat"/>
          <w:sz w:val="21"/>
          <w:szCs w:val="21"/>
          <w:lang w:val="hy-AM"/>
        </w:rPr>
        <w:t xml:space="preserve">»  </w:t>
      </w:r>
      <w:r w:rsidR="00BC029E" w:rsidRPr="00D86CEE">
        <w:rPr>
          <w:rFonts w:ascii="GHEA Grapalat" w:hAnsi="GHEA Grapalat"/>
          <w:sz w:val="21"/>
          <w:szCs w:val="21"/>
          <w:lang w:val="hy-AM"/>
        </w:rPr>
        <w:t>դեկտեմբերի</w:t>
      </w:r>
      <w:r w:rsidR="00903667" w:rsidRPr="00D86CEE">
        <w:rPr>
          <w:rFonts w:ascii="GHEA Grapalat" w:hAnsi="GHEA Grapalat"/>
          <w:sz w:val="21"/>
          <w:szCs w:val="21"/>
          <w:lang w:val="hy-AM"/>
        </w:rPr>
        <w:t xml:space="preserve"> </w:t>
      </w:r>
      <w:r w:rsidR="00C633F1" w:rsidRPr="00D86CEE">
        <w:rPr>
          <w:rFonts w:ascii="GHEA Grapalat" w:hAnsi="GHEA Grapalat"/>
          <w:sz w:val="21"/>
          <w:szCs w:val="21"/>
          <w:lang w:val="hy-AM"/>
        </w:rPr>
        <w:t>2015</w:t>
      </w:r>
      <w:r w:rsidR="00903667" w:rsidRPr="00D86CEE">
        <w:rPr>
          <w:rFonts w:ascii="GHEA Grapalat" w:hAnsi="GHEA Grapalat"/>
          <w:sz w:val="21"/>
          <w:szCs w:val="21"/>
          <w:lang w:val="hy-AM"/>
        </w:rPr>
        <w:t xml:space="preserve"> թ</w:t>
      </w:r>
      <w:r w:rsidR="00D86CEE" w:rsidRPr="00D86CEE">
        <w:rPr>
          <w:rFonts w:ascii="GHEA Grapalat" w:hAnsi="GHEA Grapalat"/>
          <w:sz w:val="21"/>
          <w:szCs w:val="21"/>
          <w:lang w:val="hy-AM"/>
        </w:rPr>
        <w:t>.</w:t>
      </w:r>
      <w:r w:rsidR="00D86CEE">
        <w:rPr>
          <w:rFonts w:ascii="GHEA Grapalat" w:hAnsi="GHEA Grapalat"/>
          <w:sz w:val="21"/>
          <w:szCs w:val="21"/>
          <w:lang w:val="en-US"/>
        </w:rPr>
        <w:t xml:space="preserve"> </w:t>
      </w:r>
      <w:r w:rsidR="00D86CEE">
        <w:rPr>
          <w:rFonts w:ascii="GHEA Grapalat" w:hAnsi="GHEA Grapalat"/>
          <w:sz w:val="21"/>
          <w:szCs w:val="21"/>
          <w:lang w:val="en-US"/>
        </w:rPr>
        <w:tab/>
      </w:r>
      <w:r w:rsidR="00D86CEE">
        <w:rPr>
          <w:rFonts w:ascii="GHEA Grapalat" w:hAnsi="GHEA Grapalat"/>
          <w:sz w:val="21"/>
          <w:szCs w:val="21"/>
          <w:lang w:val="en-US"/>
        </w:rPr>
        <w:tab/>
      </w:r>
      <w:r w:rsidR="00D86CEE">
        <w:rPr>
          <w:rFonts w:ascii="GHEA Grapalat" w:hAnsi="GHEA Grapalat"/>
          <w:sz w:val="21"/>
          <w:szCs w:val="21"/>
          <w:lang w:val="en-US"/>
        </w:rPr>
        <w:tab/>
      </w:r>
      <w:r w:rsidR="00D86CEE">
        <w:rPr>
          <w:rFonts w:ascii="GHEA Grapalat" w:hAnsi="GHEA Grapalat"/>
          <w:sz w:val="21"/>
          <w:szCs w:val="21"/>
          <w:lang w:val="en-US"/>
        </w:rPr>
        <w:tab/>
      </w:r>
      <w:r w:rsidR="00D86CEE">
        <w:rPr>
          <w:rFonts w:ascii="GHEA Grapalat" w:hAnsi="GHEA Grapalat"/>
          <w:sz w:val="21"/>
          <w:szCs w:val="21"/>
          <w:lang w:val="en-US"/>
        </w:rPr>
        <w:tab/>
      </w:r>
      <w:r w:rsidR="00D86CEE">
        <w:rPr>
          <w:rFonts w:ascii="GHEA Grapalat" w:hAnsi="GHEA Grapalat"/>
          <w:sz w:val="21"/>
          <w:szCs w:val="21"/>
          <w:lang w:val="en-US"/>
        </w:rPr>
        <w:tab/>
      </w:r>
      <w:r w:rsidR="00D86CEE">
        <w:rPr>
          <w:rFonts w:ascii="GHEA Grapalat" w:hAnsi="GHEA Grapalat"/>
          <w:sz w:val="21"/>
          <w:szCs w:val="21"/>
          <w:lang w:val="en-US"/>
        </w:rPr>
        <w:tab/>
      </w:r>
      <w:r w:rsidR="00D86CEE">
        <w:rPr>
          <w:rFonts w:ascii="GHEA Grapalat" w:hAnsi="GHEA Grapalat"/>
          <w:sz w:val="21"/>
          <w:szCs w:val="21"/>
          <w:lang w:val="en-US"/>
        </w:rPr>
        <w:tab/>
      </w:r>
      <w:r w:rsidR="00D86CEE">
        <w:rPr>
          <w:rFonts w:ascii="GHEA Grapalat" w:hAnsi="GHEA Grapalat"/>
          <w:sz w:val="21"/>
          <w:szCs w:val="21"/>
          <w:lang w:val="en-US"/>
        </w:rPr>
        <w:tab/>
      </w:r>
      <w:r w:rsidR="00D86CEE" w:rsidRPr="00D86CEE">
        <w:rPr>
          <w:rFonts w:ascii="GHEA Grapalat" w:hAnsi="GHEA Grapalat"/>
          <w:sz w:val="21"/>
          <w:szCs w:val="21"/>
          <w:lang w:val="hy-AM"/>
        </w:rPr>
        <w:t xml:space="preserve"> ք.Ալավերդի</w:t>
      </w:r>
      <w:r w:rsidR="00903667" w:rsidRPr="00D86CEE">
        <w:rPr>
          <w:rFonts w:ascii="GHEA Grapalat" w:hAnsi="GHEA Grapalat"/>
          <w:sz w:val="21"/>
          <w:szCs w:val="21"/>
          <w:lang w:val="hy-AM"/>
        </w:rPr>
        <w:t xml:space="preserve">                        </w:t>
      </w:r>
      <w:r w:rsidR="00D9624B" w:rsidRPr="00D86CEE">
        <w:rPr>
          <w:rFonts w:ascii="GHEA Grapalat" w:hAnsi="GHEA Grapalat"/>
          <w:sz w:val="21"/>
          <w:szCs w:val="21"/>
          <w:lang w:val="hy-AM"/>
        </w:rPr>
        <w:t xml:space="preserve">                                </w:t>
      </w:r>
      <w:r w:rsidR="00903667" w:rsidRPr="00D86CEE">
        <w:rPr>
          <w:rFonts w:ascii="GHEA Grapalat" w:hAnsi="GHEA Grapalat"/>
          <w:sz w:val="21"/>
          <w:szCs w:val="21"/>
          <w:lang w:val="hy-AM"/>
        </w:rPr>
        <w:t xml:space="preserve">                                                           </w:t>
      </w:r>
    </w:p>
    <w:p w:rsidR="00903667" w:rsidRPr="00D86CEE" w:rsidRDefault="00903667" w:rsidP="00903667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BC029E" w:rsidRPr="00D86CEE" w:rsidRDefault="00903667" w:rsidP="00903667">
      <w:pPr>
        <w:jc w:val="both"/>
        <w:rPr>
          <w:rFonts w:ascii="GHEA Grapalat" w:hAnsi="GHEA Grapalat"/>
          <w:sz w:val="21"/>
          <w:szCs w:val="21"/>
          <w:lang w:val="hy-AM"/>
        </w:rPr>
      </w:pPr>
      <w:r w:rsidRPr="00D86CEE">
        <w:rPr>
          <w:rFonts w:ascii="GHEA Grapalat" w:hAnsi="GHEA Grapalat"/>
          <w:sz w:val="22"/>
          <w:szCs w:val="22"/>
          <w:lang w:val="hy-AM"/>
        </w:rPr>
        <w:t xml:space="preserve">      </w:t>
      </w:r>
      <w:r w:rsidRPr="00D86CEE">
        <w:rPr>
          <w:rFonts w:ascii="GHEA Grapalat" w:hAnsi="GHEA Grapalat"/>
          <w:sz w:val="21"/>
          <w:szCs w:val="21"/>
          <w:lang w:val="hy-AM"/>
        </w:rPr>
        <w:t xml:space="preserve">ՀՀ ԱՆ ԴԱՀԿ ապահովող ծառայության Լոռու մարզային բաժնի </w:t>
      </w:r>
      <w:r w:rsidR="00621391" w:rsidRPr="00D86CEE">
        <w:rPr>
          <w:rFonts w:ascii="GHEA Grapalat" w:hAnsi="GHEA Grapalat"/>
          <w:sz w:val="21"/>
          <w:szCs w:val="21"/>
          <w:lang w:val="hy-AM"/>
        </w:rPr>
        <w:t xml:space="preserve">ավագ </w:t>
      </w:r>
      <w:r w:rsidRPr="00D86CEE">
        <w:rPr>
          <w:rFonts w:ascii="GHEA Grapalat" w:hAnsi="GHEA Grapalat"/>
          <w:sz w:val="21"/>
          <w:szCs w:val="21"/>
          <w:lang w:val="hy-AM"/>
        </w:rPr>
        <w:t xml:space="preserve">հարկադիր կատարող, արդարադատության </w:t>
      </w:r>
      <w:r w:rsidR="00BC029E" w:rsidRPr="00D86CEE">
        <w:rPr>
          <w:rFonts w:ascii="GHEA Grapalat" w:hAnsi="GHEA Grapalat"/>
          <w:sz w:val="21"/>
          <w:szCs w:val="21"/>
          <w:lang w:val="hy-AM"/>
        </w:rPr>
        <w:t>մայոր</w:t>
      </w:r>
      <w:r w:rsidRPr="00D86CEE">
        <w:rPr>
          <w:rFonts w:ascii="GHEA Grapalat" w:hAnsi="GHEA Grapalat"/>
          <w:sz w:val="21"/>
          <w:szCs w:val="21"/>
          <w:lang w:val="hy-AM"/>
        </w:rPr>
        <w:t xml:space="preserve">՝  </w:t>
      </w:r>
      <w:r w:rsidR="00621391" w:rsidRPr="00D86CEE">
        <w:rPr>
          <w:rFonts w:ascii="GHEA Grapalat" w:hAnsi="GHEA Grapalat"/>
          <w:sz w:val="21"/>
          <w:szCs w:val="21"/>
          <w:lang w:val="hy-AM"/>
        </w:rPr>
        <w:t xml:space="preserve">Արկադիա Նոնինյանս, ուսումնասիրելով </w:t>
      </w:r>
      <w:r w:rsidR="00E73816" w:rsidRPr="00D86CEE">
        <w:rPr>
          <w:rFonts w:ascii="GHEA Grapalat" w:hAnsi="GHEA Grapalat"/>
          <w:sz w:val="21"/>
          <w:szCs w:val="21"/>
          <w:lang w:val="hy-AM"/>
        </w:rPr>
        <w:t>17.11</w:t>
      </w:r>
      <w:r w:rsidR="00C633F1" w:rsidRPr="00D86CEE">
        <w:rPr>
          <w:rFonts w:ascii="GHEA Grapalat" w:hAnsi="GHEA Grapalat"/>
          <w:sz w:val="21"/>
          <w:szCs w:val="21"/>
          <w:lang w:val="hy-AM"/>
        </w:rPr>
        <w:t>.2015</w:t>
      </w:r>
      <w:r w:rsidRPr="00D86CEE">
        <w:rPr>
          <w:rFonts w:ascii="GHEA Grapalat" w:hAnsi="GHEA Grapalat"/>
          <w:sz w:val="21"/>
          <w:szCs w:val="21"/>
          <w:lang w:val="hy-AM"/>
        </w:rPr>
        <w:t xml:space="preserve">թ. </w:t>
      </w:r>
      <w:r w:rsidR="00E73816" w:rsidRPr="00D86CEE">
        <w:rPr>
          <w:rFonts w:ascii="GHEA Grapalat" w:hAnsi="GHEA Grapalat"/>
          <w:sz w:val="21"/>
          <w:szCs w:val="21"/>
          <w:lang w:val="hy-AM"/>
        </w:rPr>
        <w:t>վերսկսված</w:t>
      </w:r>
      <w:r w:rsidR="00B81CFE" w:rsidRPr="00D86CEE">
        <w:rPr>
          <w:rFonts w:ascii="GHEA Grapalat" w:hAnsi="GHEA Grapalat"/>
          <w:sz w:val="21"/>
          <w:szCs w:val="21"/>
          <w:lang w:val="hy-AM"/>
        </w:rPr>
        <w:t xml:space="preserve"> </w:t>
      </w:r>
      <w:r w:rsidRPr="00D86CEE">
        <w:rPr>
          <w:rFonts w:ascii="GHEA Grapalat" w:hAnsi="GHEA Grapalat"/>
          <w:sz w:val="21"/>
          <w:szCs w:val="21"/>
          <w:lang w:val="hy-AM"/>
        </w:rPr>
        <w:t>թիվ  06/02-</w:t>
      </w:r>
      <w:r w:rsidR="00E73816" w:rsidRPr="00D86CEE">
        <w:rPr>
          <w:rFonts w:ascii="GHEA Grapalat" w:hAnsi="GHEA Grapalat"/>
          <w:sz w:val="21"/>
          <w:szCs w:val="21"/>
          <w:lang w:val="hy-AM"/>
        </w:rPr>
        <w:t>00053305</w:t>
      </w:r>
      <w:r w:rsidR="00C633F1" w:rsidRPr="00D86CEE">
        <w:rPr>
          <w:rFonts w:ascii="GHEA Grapalat" w:hAnsi="GHEA Grapalat"/>
          <w:sz w:val="21"/>
          <w:szCs w:val="21"/>
          <w:lang w:val="hy-AM"/>
        </w:rPr>
        <w:t>/15</w:t>
      </w:r>
      <w:r w:rsidRPr="00D86CEE">
        <w:rPr>
          <w:rFonts w:ascii="GHEA Grapalat" w:hAnsi="GHEA Grapalat"/>
          <w:sz w:val="21"/>
          <w:szCs w:val="21"/>
          <w:lang w:val="hy-AM"/>
        </w:rPr>
        <w:t xml:space="preserve"> կատարողական վարույթի նյութերը.</w:t>
      </w:r>
    </w:p>
    <w:p w:rsidR="00903667" w:rsidRPr="00D86CEE" w:rsidRDefault="00903667" w:rsidP="00903667">
      <w:pPr>
        <w:jc w:val="both"/>
        <w:rPr>
          <w:rFonts w:ascii="GHEA Grapalat" w:hAnsi="GHEA Grapalat"/>
          <w:sz w:val="10"/>
          <w:szCs w:val="10"/>
          <w:lang w:val="hy-AM"/>
        </w:rPr>
      </w:pPr>
    </w:p>
    <w:p w:rsidR="00903667" w:rsidRPr="00D86CEE" w:rsidRDefault="00903667" w:rsidP="00D51B08">
      <w:pPr>
        <w:jc w:val="center"/>
        <w:rPr>
          <w:rFonts w:ascii="GHEA Grapalat" w:hAnsi="GHEA Grapalat"/>
          <w:lang w:val="hy-AM"/>
        </w:rPr>
      </w:pPr>
      <w:r w:rsidRPr="00D86CEE">
        <w:rPr>
          <w:rFonts w:ascii="GHEA Grapalat" w:hAnsi="GHEA Grapalat"/>
          <w:lang w:val="hy-AM"/>
        </w:rPr>
        <w:t>ՊԱՐԶԵՑԻ</w:t>
      </w:r>
    </w:p>
    <w:p w:rsidR="00BC029E" w:rsidRPr="00D86CEE" w:rsidRDefault="00BC029E" w:rsidP="00C633F1">
      <w:pPr>
        <w:rPr>
          <w:rFonts w:ascii="GHEA Grapalat" w:hAnsi="GHEA Grapalat"/>
          <w:sz w:val="10"/>
          <w:szCs w:val="10"/>
          <w:lang w:val="hy-AM"/>
        </w:rPr>
      </w:pPr>
    </w:p>
    <w:p w:rsidR="00C633F1" w:rsidRPr="00D86CEE" w:rsidRDefault="00903667" w:rsidP="002A6FBE">
      <w:pPr>
        <w:tabs>
          <w:tab w:val="left" w:pos="3060"/>
        </w:tabs>
        <w:jc w:val="both"/>
        <w:rPr>
          <w:rFonts w:ascii="GHEA Grapalat" w:hAnsi="GHEA Grapalat"/>
          <w:sz w:val="21"/>
          <w:szCs w:val="21"/>
          <w:lang w:val="hy-AM"/>
        </w:rPr>
      </w:pPr>
      <w:r w:rsidRPr="00D86CEE">
        <w:rPr>
          <w:rFonts w:ascii="GHEA Grapalat" w:hAnsi="GHEA Grapalat"/>
          <w:sz w:val="22"/>
          <w:szCs w:val="22"/>
          <w:lang w:val="hy-AM"/>
        </w:rPr>
        <w:t xml:space="preserve">    </w:t>
      </w:r>
      <w:r w:rsidRPr="00D86CEE">
        <w:rPr>
          <w:rFonts w:ascii="GHEA Grapalat" w:hAnsi="GHEA Grapalat"/>
          <w:sz w:val="21"/>
          <w:szCs w:val="21"/>
          <w:lang w:val="hy-AM"/>
        </w:rPr>
        <w:t xml:space="preserve">ՀՀ </w:t>
      </w:r>
      <w:r w:rsidR="00F6583C" w:rsidRPr="00D86CEE">
        <w:rPr>
          <w:rFonts w:ascii="GHEA Grapalat" w:hAnsi="GHEA Grapalat"/>
          <w:sz w:val="21"/>
          <w:szCs w:val="21"/>
          <w:lang w:val="hy-AM"/>
        </w:rPr>
        <w:t>Լոռու մարզի</w:t>
      </w:r>
      <w:r w:rsidR="00F358C0" w:rsidRPr="00D86CEE">
        <w:rPr>
          <w:rFonts w:ascii="GHEA Grapalat" w:hAnsi="GHEA Grapalat"/>
          <w:sz w:val="21"/>
          <w:szCs w:val="21"/>
          <w:lang w:val="hy-AM"/>
        </w:rPr>
        <w:t xml:space="preserve"> ընդհանուր իրավասության</w:t>
      </w:r>
      <w:r w:rsidRPr="00D86CEE">
        <w:rPr>
          <w:rFonts w:ascii="GHEA Grapalat" w:hAnsi="GHEA Grapalat"/>
          <w:sz w:val="21"/>
          <w:szCs w:val="21"/>
          <w:lang w:val="hy-AM"/>
        </w:rPr>
        <w:t xml:space="preserve"> դատարանի կողմից </w:t>
      </w:r>
      <w:r w:rsidR="00E73816" w:rsidRPr="00D86CEE">
        <w:rPr>
          <w:rFonts w:ascii="GHEA Grapalat" w:hAnsi="GHEA Grapalat"/>
          <w:sz w:val="21"/>
          <w:szCs w:val="21"/>
          <w:lang w:val="hy-AM"/>
        </w:rPr>
        <w:t>11.12</w:t>
      </w:r>
      <w:r w:rsidR="0058497B" w:rsidRPr="00D86CEE">
        <w:rPr>
          <w:rFonts w:ascii="GHEA Grapalat" w:hAnsi="GHEA Grapalat"/>
          <w:sz w:val="21"/>
          <w:szCs w:val="21"/>
          <w:lang w:val="hy-AM"/>
        </w:rPr>
        <w:t>.</w:t>
      </w:r>
      <w:r w:rsidR="00E73816" w:rsidRPr="00D86CEE">
        <w:rPr>
          <w:rFonts w:ascii="GHEA Grapalat" w:hAnsi="GHEA Grapalat"/>
          <w:sz w:val="21"/>
          <w:szCs w:val="21"/>
          <w:lang w:val="hy-AM"/>
        </w:rPr>
        <w:t>2014</w:t>
      </w:r>
      <w:r w:rsidR="00F358C0" w:rsidRPr="00D86CEE">
        <w:rPr>
          <w:rFonts w:ascii="GHEA Grapalat" w:hAnsi="GHEA Grapalat"/>
          <w:sz w:val="21"/>
          <w:szCs w:val="21"/>
          <w:lang w:val="hy-AM"/>
        </w:rPr>
        <w:t xml:space="preserve">թ. տրված թիվ </w:t>
      </w:r>
      <w:r w:rsidR="00E73816" w:rsidRPr="00D86CEE">
        <w:rPr>
          <w:rFonts w:ascii="GHEA Grapalat" w:hAnsi="GHEA Grapalat"/>
          <w:sz w:val="21"/>
          <w:szCs w:val="21"/>
          <w:lang w:val="hy-AM"/>
        </w:rPr>
        <w:t>ԼԴ2</w:t>
      </w:r>
      <w:r w:rsidR="00F6583C" w:rsidRPr="00D86CEE">
        <w:rPr>
          <w:rFonts w:ascii="GHEA Grapalat" w:hAnsi="GHEA Grapalat"/>
          <w:sz w:val="21"/>
          <w:szCs w:val="21"/>
          <w:lang w:val="hy-AM"/>
        </w:rPr>
        <w:t>/</w:t>
      </w:r>
      <w:r w:rsidR="00E73816" w:rsidRPr="00D86CEE">
        <w:rPr>
          <w:rFonts w:ascii="GHEA Grapalat" w:hAnsi="GHEA Grapalat"/>
          <w:sz w:val="21"/>
          <w:szCs w:val="21"/>
          <w:lang w:val="hy-AM"/>
        </w:rPr>
        <w:t>0266/02/11</w:t>
      </w:r>
      <w:r w:rsidR="00BC029E" w:rsidRPr="00D86CEE">
        <w:rPr>
          <w:rFonts w:ascii="GHEA Grapalat" w:hAnsi="GHEA Grapalat"/>
          <w:sz w:val="21"/>
          <w:szCs w:val="21"/>
          <w:lang w:val="hy-AM"/>
        </w:rPr>
        <w:t xml:space="preserve"> </w:t>
      </w:r>
      <w:r w:rsidRPr="00D86CEE">
        <w:rPr>
          <w:rFonts w:ascii="GHEA Grapalat" w:hAnsi="GHEA Grapalat"/>
          <w:sz w:val="21"/>
          <w:szCs w:val="21"/>
          <w:lang w:val="hy-AM"/>
        </w:rPr>
        <w:t xml:space="preserve"> կատարողական թերթի համաձայն պետք է</w:t>
      </w:r>
      <w:r w:rsidR="00B72EBD" w:rsidRPr="00D86CEE">
        <w:rPr>
          <w:rFonts w:ascii="GHEA Grapalat" w:hAnsi="GHEA Grapalat"/>
          <w:sz w:val="21"/>
          <w:szCs w:val="21"/>
          <w:lang w:val="hy-AM"/>
        </w:rPr>
        <w:t>՝</w:t>
      </w:r>
      <w:r w:rsidRPr="00D86CEE">
        <w:rPr>
          <w:rFonts w:ascii="GHEA Grapalat" w:hAnsi="GHEA Grapalat"/>
          <w:sz w:val="21"/>
          <w:szCs w:val="21"/>
          <w:lang w:val="hy-AM"/>
        </w:rPr>
        <w:t xml:space="preserve"> </w:t>
      </w:r>
      <w:r w:rsidR="00E73816" w:rsidRPr="00D86CEE">
        <w:rPr>
          <w:rFonts w:ascii="GHEA Grapalat" w:hAnsi="GHEA Grapalat"/>
          <w:sz w:val="21"/>
          <w:szCs w:val="21"/>
          <w:lang w:val="hy-AM"/>
        </w:rPr>
        <w:t>ՀՀ Լոռու մարզի Քարինջ համայնքում գտնվող թիվ 06-110-009-000</w:t>
      </w:r>
      <w:r w:rsidR="00E73816" w:rsidRPr="00D86CEE">
        <w:rPr>
          <w:rFonts w:ascii="Sylfaen" w:hAnsi="Sylfaen"/>
          <w:sz w:val="21"/>
          <w:szCs w:val="21"/>
          <w:lang w:val="hy-AM"/>
        </w:rPr>
        <w:t> </w:t>
      </w:r>
      <w:r w:rsidR="00E73816" w:rsidRPr="00D86CEE">
        <w:rPr>
          <w:rFonts w:ascii="GHEA Grapalat" w:hAnsi="GHEA Grapalat"/>
          <w:sz w:val="21"/>
          <w:szCs w:val="21"/>
          <w:lang w:val="hy-AM"/>
        </w:rPr>
        <w:t>024-001 կադաստրային համարի բնակելի տունը,տնամերձ հողամասը, թիվ 06-110-122-000012 կադաստրային համարի վարելահողը, 06-110-138-000097 կադաստրային համարի խոտհարքը վաճառել հրապարակային սակարկությունների միջոցով և ստացված գումարը հետագայում բաշխելով ընդհանուր սեփականության մասնակիցների միջև՝ նրանց բաժիններին համաչափ՝ բռնագանձումը տարածել ընդհանուր գույքում Վոլոդյա Վանիչկայի Բեգլարյանի և Վանիկ Վոլոդյայի Բեգլարյանի բաժնի վաճառքից գոյացած գումարի վրա:</w:t>
      </w:r>
    </w:p>
    <w:p w:rsidR="006336C4" w:rsidRPr="00D86CEE" w:rsidRDefault="006336C4" w:rsidP="002A6FBE">
      <w:pPr>
        <w:jc w:val="both"/>
        <w:rPr>
          <w:rFonts w:ascii="GHEA Grapalat" w:hAnsi="GHEA Grapalat"/>
          <w:sz w:val="21"/>
          <w:szCs w:val="21"/>
          <w:lang w:val="hy-AM"/>
        </w:rPr>
      </w:pPr>
      <w:r w:rsidRPr="00D86CEE">
        <w:rPr>
          <w:rFonts w:ascii="GHEA Grapalat" w:hAnsi="GHEA Grapalat"/>
          <w:sz w:val="21"/>
          <w:szCs w:val="21"/>
          <w:lang w:val="hy-AM"/>
        </w:rPr>
        <w:t xml:space="preserve">    Համաձայն «Դ</w:t>
      </w:r>
      <w:r w:rsidR="00963C87" w:rsidRPr="00D86CEE">
        <w:rPr>
          <w:rFonts w:ascii="GHEA Grapalat" w:hAnsi="GHEA Grapalat"/>
          <w:sz w:val="21"/>
          <w:szCs w:val="21"/>
          <w:lang w:val="hy-AM"/>
        </w:rPr>
        <w:t xml:space="preserve">ատական </w:t>
      </w:r>
      <w:r w:rsidRPr="00D86CEE">
        <w:rPr>
          <w:rFonts w:ascii="GHEA Grapalat" w:hAnsi="GHEA Grapalat"/>
          <w:sz w:val="21"/>
          <w:szCs w:val="21"/>
          <w:lang w:val="hy-AM"/>
        </w:rPr>
        <w:t>Ա</w:t>
      </w:r>
      <w:r w:rsidR="00963C87" w:rsidRPr="00D86CEE">
        <w:rPr>
          <w:rFonts w:ascii="GHEA Grapalat" w:hAnsi="GHEA Grapalat"/>
          <w:sz w:val="21"/>
          <w:szCs w:val="21"/>
          <w:lang w:val="hy-AM"/>
        </w:rPr>
        <w:t xml:space="preserve">կտերի </w:t>
      </w:r>
      <w:r w:rsidRPr="00D86CEE">
        <w:rPr>
          <w:rFonts w:ascii="GHEA Grapalat" w:hAnsi="GHEA Grapalat"/>
          <w:sz w:val="21"/>
          <w:szCs w:val="21"/>
          <w:lang w:val="hy-AM"/>
        </w:rPr>
        <w:t>Հ</w:t>
      </w:r>
      <w:r w:rsidR="00963C87" w:rsidRPr="00D86CEE">
        <w:rPr>
          <w:rFonts w:ascii="GHEA Grapalat" w:hAnsi="GHEA Grapalat"/>
          <w:sz w:val="21"/>
          <w:szCs w:val="21"/>
          <w:lang w:val="hy-AM"/>
        </w:rPr>
        <w:t xml:space="preserve">արկադիր </w:t>
      </w:r>
      <w:r w:rsidRPr="00D86CEE">
        <w:rPr>
          <w:rFonts w:ascii="GHEA Grapalat" w:hAnsi="GHEA Grapalat"/>
          <w:sz w:val="21"/>
          <w:szCs w:val="21"/>
          <w:lang w:val="hy-AM"/>
        </w:rPr>
        <w:t>Կ</w:t>
      </w:r>
      <w:r w:rsidR="00963C87" w:rsidRPr="00D86CEE">
        <w:rPr>
          <w:rFonts w:ascii="GHEA Grapalat" w:hAnsi="GHEA Grapalat"/>
          <w:sz w:val="21"/>
          <w:szCs w:val="21"/>
          <w:lang w:val="hy-AM"/>
        </w:rPr>
        <w:t>ատարման</w:t>
      </w:r>
      <w:r w:rsidRPr="00D86CEE">
        <w:rPr>
          <w:rFonts w:ascii="GHEA Grapalat" w:hAnsi="GHEA Grapalat"/>
          <w:sz w:val="21"/>
          <w:szCs w:val="21"/>
          <w:lang w:val="hy-AM"/>
        </w:rPr>
        <w:t xml:space="preserve"> մասի</w:t>
      </w:r>
      <w:r w:rsidRPr="00D86CEE">
        <w:rPr>
          <w:rFonts w:ascii="GHEA Grapalat" w:hAnsi="GHEA Grapalat"/>
          <w:sz w:val="21"/>
          <w:szCs w:val="21"/>
          <w:lang w:val="hy-AM"/>
        </w:rPr>
        <w:softHyphen/>
        <w:t xml:space="preserve">ն» </w:t>
      </w:r>
      <w:r w:rsidR="00640548" w:rsidRPr="00D86CEE">
        <w:rPr>
          <w:rFonts w:ascii="GHEA Grapalat" w:hAnsi="GHEA Grapalat"/>
          <w:sz w:val="21"/>
          <w:szCs w:val="21"/>
          <w:lang w:val="hy-AM"/>
        </w:rPr>
        <w:t xml:space="preserve">ՀՀ </w:t>
      </w:r>
      <w:r w:rsidRPr="00D86CEE">
        <w:rPr>
          <w:rFonts w:ascii="GHEA Grapalat" w:hAnsi="GHEA Grapalat"/>
          <w:sz w:val="21"/>
          <w:szCs w:val="21"/>
          <w:lang w:val="hy-AM"/>
        </w:rPr>
        <w:t>օ</w:t>
      </w:r>
      <w:r w:rsidR="004D1DCF" w:rsidRPr="00D86CEE">
        <w:rPr>
          <w:rFonts w:ascii="GHEA Grapalat" w:hAnsi="GHEA Grapalat"/>
          <w:sz w:val="21"/>
          <w:szCs w:val="21"/>
          <w:lang w:val="hy-AM"/>
        </w:rPr>
        <w:t>րենքի 66 հոդվածի և 67 հոդվածի «</w:t>
      </w:r>
      <w:r w:rsidR="00C633F1" w:rsidRPr="00D86CEE">
        <w:rPr>
          <w:rFonts w:ascii="GHEA Grapalat" w:hAnsi="GHEA Grapalat"/>
          <w:sz w:val="21"/>
          <w:szCs w:val="21"/>
          <w:lang w:val="hy-AM"/>
        </w:rPr>
        <w:t>ա</w:t>
      </w:r>
      <w:r w:rsidRPr="00D86CEE">
        <w:rPr>
          <w:rFonts w:ascii="GHEA Grapalat" w:hAnsi="GHEA Grapalat"/>
          <w:sz w:val="21"/>
          <w:szCs w:val="21"/>
          <w:lang w:val="hy-AM"/>
        </w:rPr>
        <w:t xml:space="preserve">» կետի բռնագանձել </w:t>
      </w:r>
      <w:r w:rsidR="00BC029E" w:rsidRPr="00D86CEE">
        <w:rPr>
          <w:rFonts w:ascii="GHEA Grapalat" w:hAnsi="GHEA Grapalat"/>
          <w:sz w:val="21"/>
          <w:szCs w:val="21"/>
          <w:lang w:val="hy-AM"/>
        </w:rPr>
        <w:t>բռնագանձվող գումարի 5%-ի չափով</w:t>
      </w:r>
      <w:r w:rsidRPr="00D86CEE">
        <w:rPr>
          <w:rFonts w:ascii="GHEA Grapalat" w:hAnsi="GHEA Grapalat"/>
          <w:sz w:val="21"/>
          <w:szCs w:val="21"/>
          <w:lang w:val="hy-AM"/>
        </w:rPr>
        <w:t xml:space="preserve"> ՀՀ դրամ,</w:t>
      </w:r>
      <w:r w:rsidR="00B81CFE" w:rsidRPr="00D86CEE">
        <w:rPr>
          <w:rFonts w:ascii="GHEA Grapalat" w:hAnsi="GHEA Grapalat"/>
          <w:sz w:val="21"/>
          <w:szCs w:val="21"/>
          <w:lang w:val="hy-AM"/>
        </w:rPr>
        <w:t xml:space="preserve"> </w:t>
      </w:r>
      <w:r w:rsidRPr="00D86CEE">
        <w:rPr>
          <w:rFonts w:ascii="GHEA Grapalat" w:hAnsi="GHEA Grapalat"/>
          <w:sz w:val="21"/>
          <w:szCs w:val="21"/>
          <w:lang w:val="hy-AM"/>
        </w:rPr>
        <w:t>որպես կատարողական գործողությունների կատարման ծախս։</w:t>
      </w:r>
    </w:p>
    <w:p w:rsidR="00903667" w:rsidRPr="00D86CEE" w:rsidRDefault="00903667" w:rsidP="002A6FBE">
      <w:pPr>
        <w:jc w:val="both"/>
        <w:rPr>
          <w:rFonts w:ascii="GHEA Grapalat" w:hAnsi="GHEA Grapalat"/>
          <w:sz w:val="21"/>
          <w:szCs w:val="21"/>
          <w:lang w:val="hy-AM"/>
        </w:rPr>
      </w:pPr>
      <w:r w:rsidRPr="00D86CEE">
        <w:rPr>
          <w:rFonts w:ascii="GHEA Grapalat" w:hAnsi="GHEA Grapalat"/>
          <w:sz w:val="21"/>
          <w:szCs w:val="21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E73816" w:rsidRPr="00D86CEE">
        <w:rPr>
          <w:rFonts w:ascii="GHEA Grapalat" w:hAnsi="GHEA Grapalat"/>
          <w:sz w:val="21"/>
          <w:szCs w:val="21"/>
          <w:lang w:val="hy-AM"/>
        </w:rPr>
        <w:t>Վանիկ Վոլոդյայի Բեգլարյանի</w:t>
      </w:r>
      <w:r w:rsidRPr="00D86CEE">
        <w:rPr>
          <w:rFonts w:ascii="GHEA Grapalat" w:hAnsi="GHEA Grapalat"/>
          <w:sz w:val="21"/>
          <w:szCs w:val="21"/>
          <w:lang w:val="hy-AM"/>
        </w:rPr>
        <w:t xml:space="preserve">ն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</w:t>
      </w:r>
      <w:r w:rsidR="00963C87" w:rsidRPr="00D86CEE">
        <w:rPr>
          <w:rFonts w:ascii="GHEA Grapalat" w:hAnsi="GHEA Grapalat"/>
          <w:sz w:val="21"/>
          <w:szCs w:val="21"/>
          <w:lang w:val="hy-AM"/>
        </w:rPr>
        <w:t>«Դատական Ակտերի Հարկադիր Կատարման մասի</w:t>
      </w:r>
      <w:r w:rsidR="00963C87" w:rsidRPr="00D86CEE">
        <w:rPr>
          <w:rFonts w:ascii="GHEA Grapalat" w:hAnsi="GHEA Grapalat"/>
          <w:sz w:val="21"/>
          <w:szCs w:val="21"/>
          <w:lang w:val="hy-AM"/>
        </w:rPr>
        <w:softHyphen/>
        <w:t>ն» ՀՀ</w:t>
      </w:r>
      <w:r w:rsidRPr="00D86CEE">
        <w:rPr>
          <w:rFonts w:ascii="GHEA Grapalat" w:hAnsi="GHEA Grapalat"/>
          <w:sz w:val="21"/>
          <w:szCs w:val="21"/>
          <w:lang w:val="hy-AM"/>
        </w:rPr>
        <w:t xml:space="preserve"> օրենքի 40 հոդվածի 3–րդ մասի համաձայն հայտարարվել է գույքի հետախուզում և համապատասխան հարցումնե</w:t>
      </w:r>
      <w:r w:rsidR="00D51B08" w:rsidRPr="00D86CEE">
        <w:rPr>
          <w:rFonts w:ascii="GHEA Grapalat" w:hAnsi="GHEA Grapalat"/>
          <w:sz w:val="21"/>
          <w:szCs w:val="21"/>
          <w:lang w:val="hy-AM"/>
        </w:rPr>
        <w:t xml:space="preserve">ր են ուղարկվել գույքի հաշվառում </w:t>
      </w:r>
      <w:r w:rsidRPr="00D86CEE">
        <w:rPr>
          <w:rFonts w:ascii="GHEA Grapalat" w:hAnsi="GHEA Grapalat"/>
          <w:sz w:val="21"/>
          <w:szCs w:val="21"/>
          <w:lang w:val="hy-AM"/>
        </w:rPr>
        <w:t>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C633F1" w:rsidRPr="00D86CEE" w:rsidRDefault="00903667" w:rsidP="002A6FBE">
      <w:pPr>
        <w:jc w:val="both"/>
        <w:rPr>
          <w:rFonts w:ascii="GHEA Grapalat" w:hAnsi="GHEA Grapalat"/>
          <w:sz w:val="21"/>
          <w:szCs w:val="21"/>
          <w:lang w:val="hy-AM"/>
        </w:rPr>
      </w:pPr>
      <w:r w:rsidRPr="00D86CEE">
        <w:rPr>
          <w:rFonts w:ascii="GHEA Grapalat" w:hAnsi="GHEA Grapalat"/>
          <w:sz w:val="21"/>
          <w:szCs w:val="21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D51B08" w:rsidRPr="00D86CEE" w:rsidRDefault="002A6FBE" w:rsidP="00271A5E">
      <w:pPr>
        <w:jc w:val="both"/>
        <w:rPr>
          <w:rFonts w:ascii="GHEA Grapalat" w:hAnsi="GHEA Grapalat"/>
          <w:sz w:val="21"/>
          <w:szCs w:val="21"/>
          <w:lang w:val="hy-AM"/>
        </w:rPr>
      </w:pPr>
      <w:r w:rsidRPr="00D86CEE">
        <w:rPr>
          <w:rFonts w:ascii="GHEA Grapalat" w:hAnsi="GHEA Grapalat"/>
          <w:sz w:val="21"/>
          <w:szCs w:val="21"/>
          <w:lang w:val="hy-AM"/>
        </w:rPr>
        <w:t xml:space="preserve">      </w:t>
      </w:r>
      <w:r w:rsidR="00271A5E" w:rsidRPr="00D86CEE">
        <w:rPr>
          <w:rFonts w:ascii="GHEA Grapalat" w:hAnsi="GHEA Grapalat"/>
          <w:sz w:val="21"/>
          <w:szCs w:val="21"/>
          <w:lang w:val="hy-AM"/>
        </w:rPr>
        <w:t xml:space="preserve">Արդյունքում </w:t>
      </w:r>
      <w:r w:rsidR="00FC4577" w:rsidRPr="00D86CEE">
        <w:rPr>
          <w:rFonts w:ascii="GHEA Grapalat" w:hAnsi="GHEA Grapalat"/>
          <w:sz w:val="21"/>
          <w:szCs w:val="21"/>
          <w:lang w:val="hy-AM"/>
        </w:rPr>
        <w:t xml:space="preserve">արգելադրվել են </w:t>
      </w:r>
      <w:r w:rsidR="00A41EE3" w:rsidRPr="00D86CEE">
        <w:rPr>
          <w:rFonts w:ascii="GHEA Grapalat" w:hAnsi="GHEA Grapalat"/>
          <w:sz w:val="21"/>
          <w:szCs w:val="21"/>
          <w:lang w:val="hy-AM"/>
        </w:rPr>
        <w:t>ՀՀ Լոռու մարզի Քարինջ համայնքում գտնվող թիվ 06-110-009-000</w:t>
      </w:r>
      <w:r w:rsidR="00A41EE3" w:rsidRPr="00D86CEE">
        <w:rPr>
          <w:rFonts w:ascii="Sylfaen" w:hAnsi="Sylfaen"/>
          <w:sz w:val="21"/>
          <w:szCs w:val="21"/>
          <w:lang w:val="hy-AM"/>
        </w:rPr>
        <w:t> </w:t>
      </w:r>
      <w:r w:rsidR="00A41EE3" w:rsidRPr="00D86CEE">
        <w:rPr>
          <w:rFonts w:ascii="GHEA Grapalat" w:hAnsi="GHEA Grapalat"/>
          <w:sz w:val="21"/>
          <w:szCs w:val="21"/>
          <w:lang w:val="hy-AM"/>
        </w:rPr>
        <w:t>024-001 կադաստրային հ</w:t>
      </w:r>
      <w:r w:rsidR="00FC4577" w:rsidRPr="00D86CEE">
        <w:rPr>
          <w:rFonts w:ascii="GHEA Grapalat" w:hAnsi="GHEA Grapalat"/>
          <w:sz w:val="21"/>
          <w:szCs w:val="21"/>
          <w:lang w:val="hy-AM"/>
        </w:rPr>
        <w:t>ամարի բնակելի տու</w:t>
      </w:r>
      <w:r w:rsidR="00A41EE3" w:rsidRPr="00D86CEE">
        <w:rPr>
          <w:rFonts w:ascii="GHEA Grapalat" w:hAnsi="GHEA Grapalat"/>
          <w:sz w:val="21"/>
          <w:szCs w:val="21"/>
          <w:lang w:val="hy-AM"/>
        </w:rPr>
        <w:t>ն</w:t>
      </w:r>
      <w:r w:rsidR="00FC4577" w:rsidRPr="00D86CEE">
        <w:rPr>
          <w:rFonts w:ascii="GHEA Grapalat" w:hAnsi="GHEA Grapalat"/>
          <w:sz w:val="21"/>
          <w:szCs w:val="21"/>
          <w:lang w:val="hy-AM"/>
        </w:rPr>
        <w:t>ը,տնամերձ հողամասը</w:t>
      </w:r>
      <w:r w:rsidR="00A41EE3" w:rsidRPr="00D86CEE">
        <w:rPr>
          <w:rFonts w:ascii="GHEA Grapalat" w:hAnsi="GHEA Grapalat"/>
          <w:sz w:val="21"/>
          <w:szCs w:val="21"/>
          <w:lang w:val="hy-AM"/>
        </w:rPr>
        <w:t>, թիվ 06-110-122-000012 կադաստրային համարի</w:t>
      </w:r>
      <w:r w:rsidR="00FC4577" w:rsidRPr="00D86CEE">
        <w:rPr>
          <w:rFonts w:ascii="GHEA Grapalat" w:hAnsi="GHEA Grapalat"/>
          <w:sz w:val="21"/>
          <w:szCs w:val="21"/>
          <w:lang w:val="hy-AM"/>
        </w:rPr>
        <w:t xml:space="preserve"> վարելահողը</w:t>
      </w:r>
      <w:r w:rsidR="00A41EE3" w:rsidRPr="00D86CEE">
        <w:rPr>
          <w:rFonts w:ascii="GHEA Grapalat" w:hAnsi="GHEA Grapalat"/>
          <w:sz w:val="21"/>
          <w:szCs w:val="21"/>
          <w:lang w:val="hy-AM"/>
        </w:rPr>
        <w:t>, 06-110-138-00</w:t>
      </w:r>
      <w:r w:rsidR="00FC4577" w:rsidRPr="00D86CEE">
        <w:rPr>
          <w:rFonts w:ascii="GHEA Grapalat" w:hAnsi="GHEA Grapalat"/>
          <w:sz w:val="21"/>
          <w:szCs w:val="21"/>
          <w:lang w:val="hy-AM"/>
        </w:rPr>
        <w:t>0097 կադաստրային համարի խոտհարքը</w:t>
      </w:r>
      <w:r w:rsidR="00A41EE3" w:rsidRPr="00D86CEE">
        <w:rPr>
          <w:rFonts w:ascii="GHEA Grapalat" w:hAnsi="GHEA Grapalat"/>
          <w:sz w:val="21"/>
          <w:szCs w:val="21"/>
          <w:lang w:val="hy-AM"/>
        </w:rPr>
        <w:t xml:space="preserve"> նկատմամբ նշանակվել է ապրանքագիտական փորձաքննություն և </w:t>
      </w:r>
      <w:r w:rsidR="00FC4577" w:rsidRPr="00D86CEE">
        <w:rPr>
          <w:rFonts w:ascii="GHEA Grapalat" w:hAnsi="GHEA Grapalat"/>
          <w:sz w:val="21"/>
          <w:szCs w:val="21"/>
          <w:lang w:val="hy-AM"/>
        </w:rPr>
        <w:t xml:space="preserve">«Ալտա-Վիպ» ՍՊԸ-ի </w:t>
      </w:r>
      <w:r w:rsidR="00D51B08" w:rsidRPr="00D86CEE">
        <w:rPr>
          <w:rFonts w:ascii="GHEA Grapalat" w:hAnsi="GHEA Grapalat"/>
          <w:sz w:val="21"/>
          <w:szCs w:val="21"/>
          <w:lang w:val="hy-AM"/>
        </w:rPr>
        <w:t xml:space="preserve">և «Փորձաքննությունների ազգային բյուրո» ՊՈԱԿ-ի </w:t>
      </w:r>
      <w:r w:rsidR="00FC4577" w:rsidRPr="00D86CEE">
        <w:rPr>
          <w:rFonts w:ascii="GHEA Grapalat" w:hAnsi="GHEA Grapalat"/>
          <w:sz w:val="21"/>
          <w:szCs w:val="21"/>
          <w:lang w:val="hy-AM"/>
        </w:rPr>
        <w:t xml:space="preserve">կողմից տրված եզրակացության համաձայն </w:t>
      </w:r>
      <w:r w:rsidR="00D51B08" w:rsidRPr="00D86CEE">
        <w:rPr>
          <w:rFonts w:ascii="GHEA Grapalat" w:hAnsi="GHEA Grapalat"/>
          <w:sz w:val="21"/>
          <w:szCs w:val="21"/>
          <w:lang w:val="hy-AM"/>
        </w:rPr>
        <w:t>թիվ 06-110-009-000</w:t>
      </w:r>
      <w:r w:rsidR="00D51B08" w:rsidRPr="00D86CEE">
        <w:rPr>
          <w:rFonts w:ascii="Sylfaen" w:hAnsi="Sylfaen"/>
          <w:sz w:val="21"/>
          <w:szCs w:val="21"/>
          <w:lang w:val="hy-AM"/>
        </w:rPr>
        <w:t> </w:t>
      </w:r>
      <w:r w:rsidR="00D51B08" w:rsidRPr="00D86CEE">
        <w:rPr>
          <w:rFonts w:ascii="GHEA Grapalat" w:hAnsi="GHEA Grapalat"/>
          <w:sz w:val="21"/>
          <w:szCs w:val="21"/>
          <w:lang w:val="hy-AM"/>
        </w:rPr>
        <w:t>024-001 կադաստրային համարի բնակելի տան և տնամերձ հողամասի շուկայական արժեքը կազմում է 5.205.000 ՀՀ դրամ,խոտհարքի արժեքը՝ 30.000 ՀՀ դրամ,</w:t>
      </w:r>
      <w:r w:rsidR="00D9624B" w:rsidRPr="00D86CEE">
        <w:rPr>
          <w:rFonts w:ascii="GHEA Grapalat" w:hAnsi="GHEA Grapalat"/>
          <w:sz w:val="21"/>
          <w:szCs w:val="21"/>
          <w:lang w:val="hy-AM"/>
        </w:rPr>
        <w:t xml:space="preserve"> </w:t>
      </w:r>
      <w:r w:rsidR="00D51B08" w:rsidRPr="00D86CEE">
        <w:rPr>
          <w:rFonts w:ascii="GHEA Grapalat" w:hAnsi="GHEA Grapalat"/>
          <w:sz w:val="21"/>
          <w:szCs w:val="21"/>
          <w:lang w:val="hy-AM"/>
        </w:rPr>
        <w:t>վարելահողի արժեքը՝ 120.000 ՀՀ դրամ:</w:t>
      </w:r>
    </w:p>
    <w:p w:rsidR="00903667" w:rsidRPr="00D86CEE" w:rsidRDefault="00903667" w:rsidP="002A6FBE">
      <w:pPr>
        <w:jc w:val="both"/>
        <w:rPr>
          <w:rFonts w:ascii="GHEA Grapalat" w:hAnsi="GHEA Grapalat"/>
          <w:sz w:val="21"/>
          <w:szCs w:val="21"/>
          <w:lang w:val="hy-AM"/>
        </w:rPr>
      </w:pPr>
      <w:r w:rsidRPr="00D86CEE">
        <w:rPr>
          <w:rFonts w:ascii="GHEA Grapalat" w:hAnsi="GHEA Grapalat"/>
          <w:sz w:val="21"/>
          <w:szCs w:val="21"/>
          <w:lang w:val="hy-AM"/>
        </w:rPr>
        <w:t xml:space="preserve">    </w:t>
      </w:r>
      <w:r w:rsidR="002A6FBE" w:rsidRPr="00D86CEE">
        <w:rPr>
          <w:rFonts w:ascii="GHEA Grapalat" w:hAnsi="GHEA Grapalat"/>
          <w:sz w:val="21"/>
          <w:szCs w:val="21"/>
          <w:lang w:val="hy-AM"/>
        </w:rPr>
        <w:t xml:space="preserve"> </w:t>
      </w:r>
      <w:r w:rsidRPr="00D86CEE">
        <w:rPr>
          <w:rFonts w:ascii="GHEA Grapalat" w:hAnsi="GHEA Grapalat"/>
          <w:sz w:val="21"/>
          <w:szCs w:val="21"/>
          <w:lang w:val="hy-AM"/>
        </w:rPr>
        <w:t>Ձեռնարկված կատարողական գործողությունների արդյունքում ի հայտ են եկել օրենքով սահմանված սնանկության հատկանիշներ:</w:t>
      </w:r>
    </w:p>
    <w:p w:rsidR="00903667" w:rsidRPr="00D86CEE" w:rsidRDefault="00903667" w:rsidP="00903667">
      <w:pPr>
        <w:jc w:val="both"/>
        <w:rPr>
          <w:rFonts w:ascii="GHEA Grapalat" w:hAnsi="GHEA Grapalat"/>
          <w:sz w:val="21"/>
          <w:szCs w:val="21"/>
          <w:lang w:val="hy-AM"/>
        </w:rPr>
      </w:pPr>
      <w:r w:rsidRPr="00D86CEE">
        <w:rPr>
          <w:rFonts w:ascii="GHEA Grapalat" w:hAnsi="GHEA Grapalat"/>
          <w:sz w:val="21"/>
          <w:szCs w:val="21"/>
          <w:lang w:val="hy-AM"/>
        </w:rPr>
        <w:t xml:space="preserve">     </w:t>
      </w:r>
      <w:r w:rsidR="00271A5E" w:rsidRPr="00D86CEE">
        <w:rPr>
          <w:rFonts w:ascii="GHEA Grapalat" w:hAnsi="GHEA Grapalat"/>
          <w:sz w:val="21"/>
          <w:szCs w:val="21"/>
          <w:lang w:val="hy-AM"/>
        </w:rPr>
        <w:t>Վերոգր</w:t>
      </w:r>
      <w:r w:rsidR="00D86CEE">
        <w:rPr>
          <w:rFonts w:ascii="GHEA Grapalat" w:hAnsi="GHEA Grapalat"/>
          <w:sz w:val="21"/>
          <w:szCs w:val="21"/>
          <w:lang w:val="hy-AM"/>
        </w:rPr>
        <w:t>յալի հիման վրա և ղեկավարվելով «Սնանկության մասին»</w:t>
      </w:r>
      <w:r w:rsidR="00271A5E" w:rsidRPr="00D86CEE">
        <w:rPr>
          <w:rFonts w:ascii="GHEA Grapalat" w:hAnsi="GHEA Grapalat"/>
          <w:sz w:val="21"/>
          <w:szCs w:val="21"/>
          <w:lang w:val="hy-AM"/>
        </w:rPr>
        <w:t xml:space="preserve"> ՀՀ օրենքի 6-րդ </w:t>
      </w:r>
      <w:r w:rsidR="00D86CEE">
        <w:rPr>
          <w:rFonts w:ascii="GHEA Grapalat" w:hAnsi="GHEA Grapalat"/>
          <w:sz w:val="21"/>
          <w:szCs w:val="21"/>
          <w:lang w:val="hy-AM"/>
        </w:rPr>
        <w:t>հոդվածի 2-րդ մասով, «</w:t>
      </w:r>
      <w:r w:rsidR="00271A5E" w:rsidRPr="00D86CEE">
        <w:rPr>
          <w:rFonts w:ascii="GHEA Grapalat" w:hAnsi="GHEA Grapalat"/>
          <w:sz w:val="21"/>
          <w:szCs w:val="21"/>
          <w:lang w:val="hy-AM"/>
        </w:rPr>
        <w:t>Դատական Ակտերի Հարկադիր Կատարման մասին</w:t>
      </w:r>
      <w:r w:rsidR="00D86CEE">
        <w:rPr>
          <w:rFonts w:ascii="GHEA Grapalat" w:hAnsi="GHEA Grapalat"/>
          <w:sz w:val="21"/>
          <w:szCs w:val="21"/>
          <w:lang w:val="hy-AM"/>
        </w:rPr>
        <w:t>»</w:t>
      </w:r>
      <w:r w:rsidR="00271A5E" w:rsidRPr="00D86CEE">
        <w:rPr>
          <w:rFonts w:ascii="GHEA Grapalat" w:hAnsi="GHEA Grapalat"/>
          <w:sz w:val="21"/>
          <w:szCs w:val="21"/>
          <w:lang w:val="hy-AM"/>
        </w:rPr>
        <w:t xml:space="preserve"> ՀՀ օրենքի 28-րդ հոդվածով և 37-րդ հոդվածի 8-րդ կետով`</w:t>
      </w:r>
    </w:p>
    <w:p w:rsidR="00621391" w:rsidRPr="00D86CEE" w:rsidRDefault="00621391" w:rsidP="00903667">
      <w:pPr>
        <w:jc w:val="both"/>
        <w:rPr>
          <w:rFonts w:ascii="GHEA Grapalat" w:hAnsi="GHEA Grapalat"/>
          <w:sz w:val="10"/>
          <w:szCs w:val="10"/>
          <w:lang w:val="hy-AM"/>
        </w:rPr>
      </w:pPr>
    </w:p>
    <w:p w:rsidR="00BC029E" w:rsidRPr="00D86CEE" w:rsidRDefault="00903667" w:rsidP="00D9624B">
      <w:pPr>
        <w:jc w:val="center"/>
        <w:rPr>
          <w:rFonts w:ascii="GHEA Grapalat" w:hAnsi="GHEA Grapalat"/>
          <w:lang w:val="hy-AM"/>
        </w:rPr>
      </w:pPr>
      <w:r w:rsidRPr="00D86CEE">
        <w:rPr>
          <w:rFonts w:ascii="GHEA Grapalat" w:hAnsi="GHEA Grapalat"/>
          <w:lang w:val="hy-AM"/>
        </w:rPr>
        <w:t>ՈՐՈՇԵՑԻ</w:t>
      </w:r>
    </w:p>
    <w:p w:rsidR="00621391" w:rsidRPr="00D86CEE" w:rsidRDefault="00621391" w:rsidP="00903667">
      <w:pPr>
        <w:rPr>
          <w:rFonts w:ascii="GHEA Grapalat" w:hAnsi="GHEA Grapalat"/>
          <w:sz w:val="10"/>
          <w:szCs w:val="10"/>
          <w:lang w:val="hy-AM"/>
        </w:rPr>
      </w:pPr>
    </w:p>
    <w:p w:rsidR="00903667" w:rsidRPr="00D86CEE" w:rsidRDefault="00903667" w:rsidP="002A6FBE">
      <w:pPr>
        <w:jc w:val="both"/>
        <w:rPr>
          <w:rFonts w:ascii="GHEA Grapalat" w:hAnsi="GHEA Grapalat"/>
          <w:sz w:val="21"/>
          <w:szCs w:val="21"/>
          <w:lang w:val="hy-AM"/>
        </w:rPr>
      </w:pPr>
      <w:r w:rsidRPr="00D86CEE">
        <w:rPr>
          <w:rFonts w:ascii="GHEA Grapalat" w:hAnsi="GHEA Grapalat"/>
          <w:lang w:val="hy-AM"/>
        </w:rPr>
        <w:t xml:space="preserve">     </w:t>
      </w:r>
      <w:r w:rsidR="00804EA0" w:rsidRPr="00D86CEE">
        <w:rPr>
          <w:rFonts w:ascii="GHEA Grapalat" w:hAnsi="GHEA Grapalat"/>
          <w:lang w:val="hy-AM"/>
        </w:rPr>
        <w:t xml:space="preserve"> </w:t>
      </w:r>
      <w:r w:rsidRPr="00D86CEE">
        <w:rPr>
          <w:rFonts w:ascii="GHEA Grapalat" w:hAnsi="GHEA Grapalat"/>
          <w:lang w:val="hy-AM"/>
        </w:rPr>
        <w:t xml:space="preserve"> </w:t>
      </w:r>
      <w:r w:rsidRPr="00D86CEE">
        <w:rPr>
          <w:rFonts w:ascii="GHEA Grapalat" w:hAnsi="GHEA Grapalat"/>
          <w:sz w:val="21"/>
          <w:szCs w:val="21"/>
          <w:lang w:val="hy-AM"/>
        </w:rPr>
        <w:t xml:space="preserve">Կասեցնել՝ </w:t>
      </w:r>
      <w:r w:rsidR="00D9624B" w:rsidRPr="00D86CEE">
        <w:rPr>
          <w:rFonts w:ascii="GHEA Grapalat" w:hAnsi="GHEA Grapalat"/>
          <w:sz w:val="21"/>
          <w:szCs w:val="21"/>
          <w:lang w:val="hy-AM"/>
        </w:rPr>
        <w:t>17.11</w:t>
      </w:r>
      <w:r w:rsidR="00F6583C" w:rsidRPr="00D86CEE">
        <w:rPr>
          <w:rFonts w:ascii="GHEA Grapalat" w:hAnsi="GHEA Grapalat"/>
          <w:sz w:val="21"/>
          <w:szCs w:val="21"/>
          <w:lang w:val="hy-AM"/>
        </w:rPr>
        <w:t>.</w:t>
      </w:r>
      <w:r w:rsidR="00271A5E" w:rsidRPr="00D86CEE">
        <w:rPr>
          <w:rFonts w:ascii="GHEA Grapalat" w:hAnsi="GHEA Grapalat"/>
          <w:sz w:val="21"/>
          <w:szCs w:val="21"/>
          <w:lang w:val="hy-AM"/>
        </w:rPr>
        <w:t>2015</w:t>
      </w:r>
      <w:r w:rsidR="00811513" w:rsidRPr="00D86CEE">
        <w:rPr>
          <w:rFonts w:ascii="GHEA Grapalat" w:hAnsi="GHEA Grapalat"/>
          <w:sz w:val="21"/>
          <w:szCs w:val="21"/>
          <w:lang w:val="hy-AM"/>
        </w:rPr>
        <w:t xml:space="preserve">թ. </w:t>
      </w:r>
      <w:r w:rsidR="00D9624B" w:rsidRPr="00D86CEE">
        <w:rPr>
          <w:rFonts w:ascii="GHEA Grapalat" w:hAnsi="GHEA Grapalat"/>
          <w:sz w:val="21"/>
          <w:szCs w:val="21"/>
          <w:lang w:val="hy-AM"/>
        </w:rPr>
        <w:t>վերսկսված</w:t>
      </w:r>
      <w:r w:rsidR="00963C87" w:rsidRPr="00D86CEE">
        <w:rPr>
          <w:rFonts w:ascii="GHEA Grapalat" w:hAnsi="GHEA Grapalat"/>
          <w:sz w:val="21"/>
          <w:szCs w:val="21"/>
          <w:lang w:val="hy-AM"/>
        </w:rPr>
        <w:t xml:space="preserve"> թիվ</w:t>
      </w:r>
      <w:r w:rsidR="00811513" w:rsidRPr="00D86CEE">
        <w:rPr>
          <w:rFonts w:ascii="GHEA Grapalat" w:hAnsi="GHEA Grapalat"/>
          <w:sz w:val="21"/>
          <w:szCs w:val="21"/>
          <w:lang w:val="hy-AM"/>
        </w:rPr>
        <w:t xml:space="preserve"> 06/02-</w:t>
      </w:r>
      <w:r w:rsidR="00D9624B" w:rsidRPr="00D86CEE">
        <w:rPr>
          <w:rFonts w:ascii="GHEA Grapalat" w:hAnsi="GHEA Grapalat"/>
          <w:sz w:val="21"/>
          <w:szCs w:val="21"/>
          <w:lang w:val="hy-AM"/>
        </w:rPr>
        <w:t>00053305</w:t>
      </w:r>
      <w:r w:rsidR="00271A5E" w:rsidRPr="00D86CEE">
        <w:rPr>
          <w:rFonts w:ascii="GHEA Grapalat" w:hAnsi="GHEA Grapalat"/>
          <w:sz w:val="21"/>
          <w:szCs w:val="21"/>
          <w:lang w:val="hy-AM"/>
        </w:rPr>
        <w:t>/15</w:t>
      </w:r>
      <w:r w:rsidR="00811513" w:rsidRPr="00D86CEE">
        <w:rPr>
          <w:rFonts w:ascii="GHEA Grapalat" w:hAnsi="GHEA Grapalat"/>
          <w:sz w:val="21"/>
          <w:szCs w:val="21"/>
          <w:lang w:val="hy-AM"/>
        </w:rPr>
        <w:t xml:space="preserve"> </w:t>
      </w:r>
      <w:r w:rsidRPr="00D86CEE">
        <w:rPr>
          <w:rFonts w:ascii="GHEA Grapalat" w:hAnsi="GHEA Grapalat"/>
          <w:sz w:val="21"/>
          <w:szCs w:val="21"/>
          <w:lang w:val="hy-AM"/>
        </w:rPr>
        <w:t>կատարողական վարույթը 60-օրյա ժամկետով.</w:t>
      </w:r>
    </w:p>
    <w:p w:rsidR="00903667" w:rsidRPr="00D86CEE" w:rsidRDefault="00903667" w:rsidP="002A6FBE">
      <w:pPr>
        <w:jc w:val="both"/>
        <w:rPr>
          <w:rFonts w:ascii="GHEA Grapalat" w:hAnsi="GHEA Grapalat"/>
          <w:sz w:val="21"/>
          <w:szCs w:val="21"/>
          <w:lang w:val="hy-AM"/>
        </w:rPr>
      </w:pPr>
      <w:r w:rsidRPr="00D86CEE">
        <w:rPr>
          <w:rFonts w:ascii="GHEA Grapalat" w:hAnsi="GHEA Grapalat"/>
          <w:sz w:val="21"/>
          <w:szCs w:val="21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03667" w:rsidRPr="00D86CEE" w:rsidRDefault="00903667" w:rsidP="002A6FBE">
      <w:pPr>
        <w:jc w:val="both"/>
        <w:rPr>
          <w:rFonts w:ascii="GHEA Grapalat" w:hAnsi="GHEA Grapalat"/>
          <w:sz w:val="21"/>
          <w:szCs w:val="21"/>
          <w:lang w:val="hy-AM"/>
        </w:rPr>
      </w:pPr>
      <w:r w:rsidRPr="00D86CEE">
        <w:rPr>
          <w:rFonts w:ascii="GHEA Grapalat" w:hAnsi="GHEA Grapalat"/>
          <w:sz w:val="21"/>
          <w:szCs w:val="21"/>
          <w:lang w:val="hy-AM"/>
        </w:rPr>
        <w:t xml:space="preserve">     Սույն որոշումը երկու աշխատանքային օրվա ընթացքում հրապարակել </w:t>
      </w:r>
      <w:r w:rsidRPr="00D86CEE">
        <w:rPr>
          <w:rFonts w:ascii="GHEA Grapalat" w:hAnsi="GHEA Grapalat"/>
          <w:sz w:val="21"/>
          <w:szCs w:val="21"/>
          <w:u w:val="single"/>
          <w:lang w:val="hy-AM"/>
        </w:rPr>
        <w:t xml:space="preserve">www.azdarar.am </w:t>
      </w:r>
      <w:r w:rsidRPr="00D86CEE">
        <w:rPr>
          <w:rFonts w:ascii="GHEA Grapalat" w:hAnsi="GHEA Grapalat"/>
          <w:sz w:val="21"/>
          <w:szCs w:val="21"/>
          <w:lang w:val="hy-AM"/>
        </w:rPr>
        <w:t>ինտերնետային կայքում.</w:t>
      </w:r>
    </w:p>
    <w:p w:rsidR="00903667" w:rsidRPr="00D86CEE" w:rsidRDefault="00903667" w:rsidP="002A6FBE">
      <w:pPr>
        <w:jc w:val="both"/>
        <w:rPr>
          <w:rFonts w:ascii="GHEA Grapalat" w:hAnsi="GHEA Grapalat"/>
          <w:sz w:val="21"/>
          <w:szCs w:val="21"/>
          <w:lang w:val="hy-AM"/>
        </w:rPr>
      </w:pPr>
      <w:r w:rsidRPr="00D86CEE">
        <w:rPr>
          <w:rFonts w:ascii="GHEA Grapalat" w:hAnsi="GHEA Grapalat"/>
          <w:sz w:val="21"/>
          <w:szCs w:val="21"/>
          <w:lang w:val="hy-AM"/>
        </w:rPr>
        <w:t xml:space="preserve">     Որոշման պատճեն ուղարկել կողմերին.</w:t>
      </w:r>
    </w:p>
    <w:p w:rsidR="00811513" w:rsidRPr="00D86CEE" w:rsidRDefault="00903667" w:rsidP="00271A5E">
      <w:pPr>
        <w:jc w:val="both"/>
        <w:rPr>
          <w:rFonts w:ascii="GHEA Grapalat" w:hAnsi="GHEA Grapalat"/>
          <w:sz w:val="21"/>
          <w:szCs w:val="21"/>
          <w:lang w:val="hy-AM"/>
        </w:rPr>
      </w:pPr>
      <w:r w:rsidRPr="00D86CEE">
        <w:rPr>
          <w:rFonts w:ascii="GHEA Grapalat" w:hAnsi="GHEA Grapalat"/>
          <w:sz w:val="21"/>
          <w:szCs w:val="21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   </w:t>
      </w:r>
    </w:p>
    <w:p w:rsidR="00BC029E" w:rsidRPr="00D86CEE" w:rsidRDefault="00BC029E" w:rsidP="00271A5E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845B43" w:rsidRPr="00D86CEE" w:rsidRDefault="00903667" w:rsidP="00271A5E">
      <w:pPr>
        <w:outlineLvl w:val="0"/>
        <w:rPr>
          <w:rFonts w:ascii="GHEA Grapalat" w:hAnsi="GHEA Grapalat"/>
          <w:sz w:val="22"/>
          <w:szCs w:val="22"/>
          <w:lang w:val="hy-AM"/>
        </w:rPr>
      </w:pPr>
      <w:r w:rsidRPr="00D86CEE">
        <w:rPr>
          <w:rFonts w:ascii="GHEA Grapalat" w:hAnsi="GHEA Grapalat"/>
          <w:sz w:val="22"/>
          <w:szCs w:val="22"/>
          <w:lang w:val="hy-AM"/>
        </w:rPr>
        <w:t xml:space="preserve">                 </w:t>
      </w:r>
      <w:r w:rsidR="00621391" w:rsidRPr="00D86CEE">
        <w:rPr>
          <w:rFonts w:ascii="GHEA Grapalat" w:hAnsi="GHEA Grapalat"/>
          <w:sz w:val="22"/>
          <w:szCs w:val="22"/>
          <w:lang w:val="hy-AM"/>
        </w:rPr>
        <w:t>Ավագ հ</w:t>
      </w:r>
      <w:r w:rsidRPr="00D86CEE">
        <w:rPr>
          <w:rFonts w:ascii="GHEA Grapalat" w:hAnsi="GHEA Grapalat"/>
          <w:sz w:val="22"/>
          <w:szCs w:val="22"/>
          <w:lang w:val="hy-AM"/>
        </w:rPr>
        <w:t>արկադիր կատարող</w:t>
      </w:r>
      <w:r w:rsidR="00621391" w:rsidRPr="00D86CEE">
        <w:rPr>
          <w:rFonts w:ascii="GHEA Grapalat" w:hAnsi="GHEA Grapalat"/>
          <w:sz w:val="22"/>
          <w:szCs w:val="22"/>
          <w:lang w:val="hy-AM"/>
        </w:rPr>
        <w:t xml:space="preserve"> </w:t>
      </w:r>
      <w:r w:rsidR="00621391" w:rsidRPr="00D86CEE">
        <w:rPr>
          <w:rFonts w:ascii="GHEA Grapalat" w:hAnsi="GHEA Grapalat"/>
          <w:sz w:val="22"/>
          <w:szCs w:val="22"/>
          <w:lang w:val="hy-AM"/>
        </w:rPr>
        <w:tab/>
      </w:r>
      <w:r w:rsidR="00621391" w:rsidRPr="00D86CEE">
        <w:rPr>
          <w:rFonts w:ascii="GHEA Grapalat" w:hAnsi="GHEA Grapalat"/>
          <w:sz w:val="22"/>
          <w:szCs w:val="22"/>
          <w:lang w:val="hy-AM"/>
        </w:rPr>
        <w:tab/>
      </w:r>
      <w:r w:rsidR="00D9624B" w:rsidRPr="00D86CEE">
        <w:rPr>
          <w:rFonts w:ascii="GHEA Grapalat" w:hAnsi="GHEA Grapalat"/>
          <w:sz w:val="22"/>
          <w:szCs w:val="22"/>
          <w:lang w:val="hy-AM"/>
        </w:rPr>
        <w:t xml:space="preserve">          </w:t>
      </w:r>
      <w:r w:rsidR="00621391" w:rsidRPr="00D86CEE">
        <w:rPr>
          <w:rFonts w:ascii="GHEA Grapalat" w:hAnsi="GHEA Grapalat"/>
          <w:sz w:val="22"/>
          <w:szCs w:val="22"/>
          <w:lang w:val="hy-AM"/>
        </w:rPr>
        <w:tab/>
      </w:r>
      <w:r w:rsidR="00621391" w:rsidRPr="00D86CEE">
        <w:rPr>
          <w:rFonts w:ascii="GHEA Grapalat" w:hAnsi="GHEA Grapalat"/>
          <w:sz w:val="22"/>
          <w:szCs w:val="22"/>
          <w:lang w:val="hy-AM"/>
        </w:rPr>
        <w:tab/>
        <w:t xml:space="preserve">       </w:t>
      </w:r>
      <w:r w:rsidR="00621391" w:rsidRPr="00D86CEE">
        <w:rPr>
          <w:rFonts w:ascii="GHEA Grapalat" w:hAnsi="GHEA Grapalat"/>
          <w:sz w:val="22"/>
          <w:szCs w:val="22"/>
          <w:lang w:val="hy-AM"/>
        </w:rPr>
        <w:tab/>
      </w:r>
      <w:r w:rsidRPr="00D86CEE">
        <w:rPr>
          <w:rFonts w:ascii="GHEA Grapalat" w:hAnsi="GHEA Grapalat"/>
          <w:sz w:val="22"/>
          <w:szCs w:val="22"/>
          <w:lang w:val="hy-AM"/>
        </w:rPr>
        <w:tab/>
        <w:t>Ա.</w:t>
      </w:r>
      <w:r w:rsidR="00621391" w:rsidRPr="00D86CEE">
        <w:rPr>
          <w:rFonts w:ascii="GHEA Grapalat" w:hAnsi="GHEA Grapalat"/>
          <w:sz w:val="22"/>
          <w:szCs w:val="22"/>
          <w:lang w:val="hy-AM"/>
        </w:rPr>
        <w:t>Նոնինյան</w:t>
      </w:r>
    </w:p>
    <w:sectPr w:rsidR="00845B43" w:rsidRPr="00D86CEE" w:rsidSect="00B52EF6">
      <w:pgSz w:w="11906" w:h="16838"/>
      <w:pgMar w:top="142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03667"/>
    <w:rsid w:val="00036465"/>
    <w:rsid w:val="000D447A"/>
    <w:rsid w:val="00101123"/>
    <w:rsid w:val="001245CC"/>
    <w:rsid w:val="00170FCB"/>
    <w:rsid w:val="00271A5E"/>
    <w:rsid w:val="002A6FBE"/>
    <w:rsid w:val="002C486D"/>
    <w:rsid w:val="003B7FF6"/>
    <w:rsid w:val="00410439"/>
    <w:rsid w:val="004B53A9"/>
    <w:rsid w:val="004D1DCF"/>
    <w:rsid w:val="0054319C"/>
    <w:rsid w:val="0058497B"/>
    <w:rsid w:val="005C16CB"/>
    <w:rsid w:val="00621391"/>
    <w:rsid w:val="006336C4"/>
    <w:rsid w:val="00640548"/>
    <w:rsid w:val="00771F65"/>
    <w:rsid w:val="00804EA0"/>
    <w:rsid w:val="00811513"/>
    <w:rsid w:val="00845B43"/>
    <w:rsid w:val="008941A7"/>
    <w:rsid w:val="00903667"/>
    <w:rsid w:val="00963C87"/>
    <w:rsid w:val="00A41EE3"/>
    <w:rsid w:val="00AA20BD"/>
    <w:rsid w:val="00B72EBD"/>
    <w:rsid w:val="00B81CFE"/>
    <w:rsid w:val="00B94080"/>
    <w:rsid w:val="00BC029E"/>
    <w:rsid w:val="00C633F1"/>
    <w:rsid w:val="00C634E2"/>
    <w:rsid w:val="00CB28FB"/>
    <w:rsid w:val="00D51B08"/>
    <w:rsid w:val="00D86CEE"/>
    <w:rsid w:val="00D9624B"/>
    <w:rsid w:val="00E570BF"/>
    <w:rsid w:val="00E73816"/>
    <w:rsid w:val="00F13BFD"/>
    <w:rsid w:val="00F358C0"/>
    <w:rsid w:val="00F6583C"/>
    <w:rsid w:val="00FC4577"/>
    <w:rsid w:val="00FC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6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Kazmbazhin</cp:lastModifiedBy>
  <cp:revision>21</cp:revision>
  <cp:lastPrinted>2015-12-14T08:59:00Z</cp:lastPrinted>
  <dcterms:created xsi:type="dcterms:W3CDTF">2013-11-25T08:59:00Z</dcterms:created>
  <dcterms:modified xsi:type="dcterms:W3CDTF">2015-12-28T07:05:00Z</dcterms:modified>
</cp:coreProperties>
</file>