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9" w:rsidRPr="0093278E" w:rsidRDefault="00820FB9" w:rsidP="00820FB9">
      <w:pPr>
        <w:jc w:val="center"/>
        <w:rPr>
          <w:rFonts w:ascii="GHEA Grapalat" w:hAnsi="GHEA Grapalat"/>
          <w:b/>
          <w:bCs/>
          <w:iCs/>
          <w:sz w:val="32"/>
          <w:szCs w:val="32"/>
          <w:lang w:val="hy-AM"/>
        </w:rPr>
      </w:pPr>
      <w:r w:rsidRPr="0093278E">
        <w:rPr>
          <w:rFonts w:ascii="GHEA Grapalat" w:hAnsi="GHEA Grapalat"/>
          <w:b/>
          <w:bCs/>
          <w:iCs/>
          <w:sz w:val="32"/>
          <w:szCs w:val="32"/>
          <w:lang w:val="hy-AM"/>
        </w:rPr>
        <w:t>ՈՐՈՇՈՒՄ</w:t>
      </w:r>
    </w:p>
    <w:p w:rsidR="00820FB9" w:rsidRPr="0093278E" w:rsidRDefault="00820FB9" w:rsidP="00820FB9">
      <w:pPr>
        <w:jc w:val="center"/>
        <w:rPr>
          <w:rFonts w:ascii="GHEA Grapalat" w:hAnsi="GHEA Grapalat"/>
          <w:b/>
          <w:bCs/>
          <w:iCs/>
          <w:lang w:val="hy-AM"/>
        </w:rPr>
      </w:pPr>
      <w:r w:rsidRPr="0093278E">
        <w:rPr>
          <w:rFonts w:ascii="GHEA Grapalat" w:hAnsi="GHEA Grapalat"/>
          <w:b/>
          <w:bCs/>
          <w:iCs/>
          <w:lang w:val="hy-AM"/>
        </w:rPr>
        <w:t>Կատարողական վարույթը կասեցնելու մասին</w:t>
      </w:r>
    </w:p>
    <w:p w:rsidR="00820FB9" w:rsidRPr="0093278E" w:rsidRDefault="00820FB9" w:rsidP="00820FB9">
      <w:pPr>
        <w:rPr>
          <w:rFonts w:ascii="GHEA Grapalat" w:hAnsi="GHEA Grapalat"/>
          <w:b/>
          <w:bCs/>
          <w:iCs/>
          <w:lang w:val="hy-AM"/>
        </w:rPr>
      </w:pPr>
    </w:p>
    <w:p w:rsidR="00820FB9" w:rsidRPr="0093278E" w:rsidRDefault="002955C6" w:rsidP="00820FB9">
      <w:pPr>
        <w:rPr>
          <w:rFonts w:ascii="GHEA Grapalat" w:hAnsi="GHEA Grapalat"/>
          <w:b/>
          <w:bCs/>
          <w:iCs/>
          <w:lang w:val="hy-AM"/>
        </w:rPr>
      </w:pPr>
      <w:r w:rsidRPr="0093278E">
        <w:rPr>
          <w:rFonts w:ascii="GHEA Grapalat" w:hAnsi="GHEA Grapalat"/>
          <w:b/>
          <w:bCs/>
          <w:iCs/>
          <w:lang w:val="hy-AM"/>
        </w:rPr>
        <w:t>«30</w:t>
      </w:r>
      <w:r w:rsidR="00F3284E" w:rsidRPr="0093278E">
        <w:rPr>
          <w:rFonts w:ascii="GHEA Grapalat" w:hAnsi="GHEA Grapalat"/>
          <w:b/>
          <w:bCs/>
          <w:iCs/>
          <w:lang w:val="hy-AM"/>
        </w:rPr>
        <w:t xml:space="preserve">»Դեկտեմբերի </w:t>
      </w:r>
      <w:r w:rsidR="00820FB9" w:rsidRPr="0093278E">
        <w:rPr>
          <w:rFonts w:ascii="GHEA Grapalat" w:hAnsi="GHEA Grapalat"/>
          <w:b/>
          <w:bCs/>
          <w:iCs/>
          <w:lang w:val="hy-AM"/>
        </w:rPr>
        <w:t>2015թ</w:t>
      </w:r>
      <w:r w:rsidR="0093278E" w:rsidRPr="0093278E">
        <w:rPr>
          <w:rFonts w:ascii="GHEA Grapalat" w:hAnsi="GHEA Grapalat"/>
          <w:b/>
          <w:bCs/>
          <w:iCs/>
          <w:lang w:val="hy-AM"/>
        </w:rPr>
        <w:t>.</w:t>
      </w:r>
      <w:r w:rsidR="0093278E">
        <w:rPr>
          <w:rFonts w:ascii="GHEA Grapalat" w:hAnsi="GHEA Grapalat"/>
          <w:b/>
          <w:bCs/>
          <w:iCs/>
          <w:lang w:val="en-US"/>
        </w:rPr>
        <w:t xml:space="preserve">                                                            </w:t>
      </w:r>
      <w:r w:rsidR="0093278E" w:rsidRPr="0093278E">
        <w:rPr>
          <w:rFonts w:ascii="GHEA Grapalat" w:hAnsi="GHEA Grapalat"/>
          <w:b/>
          <w:bCs/>
          <w:iCs/>
          <w:lang w:val="hy-AM"/>
        </w:rPr>
        <w:t xml:space="preserve"> </w:t>
      </w:r>
      <w:r w:rsidR="0093278E">
        <w:rPr>
          <w:rFonts w:ascii="GHEA Grapalat" w:hAnsi="GHEA Grapalat"/>
          <w:b/>
          <w:bCs/>
          <w:iCs/>
          <w:lang w:val="en-US"/>
        </w:rPr>
        <w:t xml:space="preserve">    </w:t>
      </w:r>
      <w:r w:rsidR="0093278E" w:rsidRPr="0093278E">
        <w:rPr>
          <w:rFonts w:ascii="GHEA Grapalat" w:hAnsi="GHEA Grapalat"/>
          <w:b/>
          <w:bCs/>
          <w:iCs/>
          <w:lang w:val="hy-AM"/>
        </w:rPr>
        <w:t>ք. Վանաձոր</w:t>
      </w:r>
      <w:r w:rsidR="00820FB9" w:rsidRPr="0093278E">
        <w:rPr>
          <w:rFonts w:ascii="GHEA Grapalat" w:hAnsi="GHEA Grapalat"/>
          <w:b/>
          <w:bCs/>
          <w:iCs/>
          <w:lang w:val="hy-AM"/>
        </w:rPr>
        <w:t xml:space="preserve">                                            </w:t>
      </w:r>
      <w:r w:rsidR="00F3284E" w:rsidRPr="0093278E">
        <w:rPr>
          <w:rFonts w:ascii="GHEA Grapalat" w:hAnsi="GHEA Grapalat"/>
          <w:b/>
          <w:bCs/>
          <w:iCs/>
          <w:lang w:val="hy-AM"/>
        </w:rPr>
        <w:t xml:space="preserve"> </w:t>
      </w:r>
      <w:r w:rsidR="00820FB9" w:rsidRPr="0093278E">
        <w:rPr>
          <w:rFonts w:ascii="GHEA Grapalat" w:hAnsi="GHEA Grapalat"/>
          <w:b/>
          <w:bCs/>
          <w:iCs/>
          <w:lang w:val="hy-AM"/>
        </w:rPr>
        <w:t xml:space="preserve">     </w:t>
      </w:r>
      <w:r w:rsidR="00F3284E" w:rsidRPr="0093278E">
        <w:rPr>
          <w:rFonts w:ascii="GHEA Grapalat" w:hAnsi="GHEA Grapalat"/>
          <w:b/>
          <w:bCs/>
          <w:iCs/>
          <w:lang w:val="hy-AM"/>
        </w:rPr>
        <w:t xml:space="preserve">                  </w:t>
      </w:r>
      <w:r w:rsidR="00820FB9" w:rsidRPr="0093278E">
        <w:rPr>
          <w:rFonts w:ascii="GHEA Grapalat" w:hAnsi="GHEA Grapalat"/>
          <w:b/>
          <w:bCs/>
          <w:iCs/>
          <w:lang w:val="hy-AM"/>
        </w:rPr>
        <w:t xml:space="preserve">                 </w:t>
      </w:r>
    </w:p>
    <w:p w:rsidR="00820FB9" w:rsidRPr="0093278E" w:rsidRDefault="00820FB9" w:rsidP="00820FB9">
      <w:pPr>
        <w:jc w:val="both"/>
        <w:rPr>
          <w:rFonts w:ascii="GHEA Grapalat" w:hAnsi="GHEA Grapalat"/>
          <w:bCs/>
          <w:iCs/>
          <w:lang w:val="hy-AM"/>
        </w:rPr>
      </w:pPr>
      <w:r w:rsidRPr="0093278E">
        <w:rPr>
          <w:rFonts w:ascii="GHEA Grapalat" w:hAnsi="GHEA Grapalat"/>
          <w:bCs/>
          <w:iCs/>
          <w:lang w:val="hy-AM"/>
        </w:rPr>
        <w:t xml:space="preserve">  </w:t>
      </w:r>
    </w:p>
    <w:p w:rsidR="00820FB9" w:rsidRPr="0093278E" w:rsidRDefault="00820FB9" w:rsidP="00820FB9">
      <w:pPr>
        <w:jc w:val="both"/>
        <w:rPr>
          <w:rFonts w:ascii="GHEA Grapalat" w:hAnsi="GHEA Grapalat"/>
          <w:iCs/>
          <w:lang w:val="hy-AM"/>
        </w:rPr>
      </w:pPr>
      <w:r w:rsidRPr="0093278E">
        <w:rPr>
          <w:rFonts w:ascii="GHEA Grapalat" w:hAnsi="GHEA Grapalat"/>
          <w:iCs/>
          <w:sz w:val="20"/>
          <w:szCs w:val="20"/>
          <w:lang w:val="hy-AM"/>
        </w:rPr>
        <w:t xml:space="preserve">  </w:t>
      </w:r>
    </w:p>
    <w:p w:rsidR="00820FB9" w:rsidRPr="0093278E" w:rsidRDefault="00820FB9" w:rsidP="00820FB9">
      <w:pPr>
        <w:jc w:val="both"/>
        <w:rPr>
          <w:rFonts w:ascii="GHEA Grapalat" w:hAnsi="GHEA Grapalat"/>
          <w:bCs/>
          <w:iCs/>
          <w:lang w:val="hy-AM"/>
        </w:rPr>
      </w:pPr>
      <w:r w:rsidRPr="0093278E">
        <w:rPr>
          <w:rFonts w:ascii="GHEA Grapalat" w:hAnsi="GHEA Grapalat"/>
          <w:bCs/>
          <w:iCs/>
          <w:lang w:val="hy-AM"/>
        </w:rPr>
        <w:t xml:space="preserve">    ՀՀ ԱՆ ԴԱՀԿ ապահովող ծառայության Լոռու մարզային բաժնի հարկադիր կատարող արդա</w:t>
      </w:r>
      <w:r w:rsidR="00F3284E" w:rsidRPr="0093278E">
        <w:rPr>
          <w:rFonts w:ascii="GHEA Grapalat" w:hAnsi="GHEA Grapalat"/>
          <w:bCs/>
          <w:iCs/>
          <w:lang w:val="hy-AM"/>
        </w:rPr>
        <w:t>րադատության ավագ լեյտենանտ Կարապետ Իգիթյանս ուսումնասիրելով  20.08.2015թ.-ին հարուցված  թիվ՝ 06-12030/15</w:t>
      </w:r>
      <w:r w:rsidRPr="0093278E">
        <w:rPr>
          <w:rFonts w:ascii="GHEA Grapalat" w:hAnsi="GHEA Grapalat"/>
          <w:bCs/>
          <w:iCs/>
          <w:lang w:val="hy-AM"/>
        </w:rPr>
        <w:t xml:space="preserve">  կատարողական վարույթի  նյութերը՝                                                 </w:t>
      </w:r>
    </w:p>
    <w:p w:rsidR="00820FB9" w:rsidRPr="0093278E" w:rsidRDefault="00820FB9" w:rsidP="00820FB9">
      <w:pPr>
        <w:jc w:val="both"/>
        <w:rPr>
          <w:rFonts w:ascii="GHEA Grapalat" w:hAnsi="GHEA Grapalat"/>
          <w:b/>
          <w:bCs/>
          <w:iCs/>
          <w:sz w:val="28"/>
          <w:szCs w:val="28"/>
          <w:lang w:val="hy-AM"/>
        </w:rPr>
      </w:pPr>
    </w:p>
    <w:p w:rsidR="00820FB9" w:rsidRPr="0093278E" w:rsidRDefault="00820FB9" w:rsidP="00820FB9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</w:p>
    <w:p w:rsidR="00820FB9" w:rsidRPr="0093278E" w:rsidRDefault="00820FB9" w:rsidP="00820FB9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 w:rsidRPr="0093278E">
        <w:rPr>
          <w:rFonts w:ascii="GHEA Grapalat" w:hAnsi="GHEA Grapalat"/>
          <w:b/>
          <w:bCs/>
          <w:iCs/>
          <w:sz w:val="28"/>
          <w:szCs w:val="28"/>
          <w:lang w:val="hy-AM"/>
        </w:rPr>
        <w:t>ՊԱՐԶԵՑԻ</w:t>
      </w:r>
    </w:p>
    <w:p w:rsidR="00820FB9" w:rsidRPr="0093278E" w:rsidRDefault="00820FB9" w:rsidP="00820FB9">
      <w:pPr>
        <w:tabs>
          <w:tab w:val="right" w:pos="10440"/>
        </w:tabs>
        <w:jc w:val="both"/>
        <w:rPr>
          <w:rFonts w:ascii="GHEA Grapalat" w:hAnsi="GHEA Grapalat"/>
          <w:lang w:val="hy-AM"/>
        </w:rPr>
      </w:pPr>
    </w:p>
    <w:p w:rsidR="00820FB9" w:rsidRPr="0093278E" w:rsidRDefault="00820FB9" w:rsidP="00820FB9">
      <w:pPr>
        <w:tabs>
          <w:tab w:val="right" w:pos="10440"/>
        </w:tabs>
        <w:jc w:val="both"/>
        <w:rPr>
          <w:rFonts w:ascii="GHEA Grapalat" w:hAnsi="GHEA Grapalat"/>
          <w:lang w:val="hy-AM"/>
        </w:rPr>
      </w:pPr>
      <w:r w:rsidRPr="0093278E">
        <w:rPr>
          <w:rFonts w:ascii="GHEA Grapalat" w:hAnsi="GHEA Grapalat"/>
          <w:lang w:val="hy-AM"/>
        </w:rPr>
        <w:t xml:space="preserve">  </w:t>
      </w:r>
      <w:r w:rsidR="00F3284E" w:rsidRPr="0093278E">
        <w:rPr>
          <w:rFonts w:ascii="GHEA Grapalat" w:hAnsi="GHEA Grapalat"/>
          <w:lang w:val="hy-AM"/>
        </w:rPr>
        <w:t xml:space="preserve"> </w:t>
      </w:r>
      <w:r w:rsidRPr="0093278E">
        <w:rPr>
          <w:rFonts w:ascii="GHEA Grapalat" w:hAnsi="GHEA Grapalat"/>
          <w:lang w:val="hy-AM"/>
        </w:rPr>
        <w:t xml:space="preserve"> </w:t>
      </w:r>
      <w:r w:rsidR="00F3284E" w:rsidRPr="0093278E">
        <w:rPr>
          <w:rFonts w:ascii="GHEA Grapalat" w:hAnsi="GHEA Grapalat"/>
          <w:lang w:val="hy-AM"/>
        </w:rPr>
        <w:t xml:space="preserve">  </w:t>
      </w:r>
      <w:r w:rsidRPr="0093278E">
        <w:rPr>
          <w:rFonts w:ascii="GHEA Grapalat" w:hAnsi="GHEA Grapalat"/>
          <w:lang w:val="hy-AM"/>
        </w:rPr>
        <w:t>ՀՀ Լոռու մարզի ընդհանուր</w:t>
      </w:r>
      <w:r w:rsidR="00F3284E" w:rsidRPr="0093278E">
        <w:rPr>
          <w:rFonts w:ascii="GHEA Grapalat" w:hAnsi="GHEA Grapalat"/>
          <w:lang w:val="hy-AM"/>
        </w:rPr>
        <w:t xml:space="preserve"> իրավասության դատարանի կողմից 17.07.2015թ.-ին տրված թիվ ԼԴ1/0461/03/15</w:t>
      </w:r>
      <w:r w:rsidRPr="0093278E">
        <w:rPr>
          <w:rFonts w:ascii="GHEA Grapalat" w:hAnsi="GHEA Grapalat"/>
          <w:lang w:val="hy-AM"/>
        </w:rPr>
        <w:t xml:space="preserve"> կատարողական</w:t>
      </w:r>
      <w:r w:rsidR="00F3284E" w:rsidRPr="0093278E">
        <w:rPr>
          <w:rFonts w:ascii="GHEA Grapalat" w:hAnsi="GHEA Grapalat"/>
          <w:lang w:val="hy-AM"/>
        </w:rPr>
        <w:t xml:space="preserve"> թերթի համաձայն պետք է  պարտապան &lt;&lt;ԼՈՌԱ&gt;&gt; ՍՊԸ-ից հօգուտ &lt;&lt;ՌՌՌ&gt;&gt; Հանքային ջրերի գործարան ՓԲԸ-ի բռնագանձել  1.200.000</w:t>
      </w:r>
      <w:r w:rsidR="0093278E">
        <w:rPr>
          <w:rFonts w:ascii="GHEA Grapalat" w:hAnsi="GHEA Grapalat"/>
          <w:lang w:val="hy-AM"/>
        </w:rPr>
        <w:t xml:space="preserve"> ՀՀ</w:t>
      </w:r>
      <w:r w:rsidR="00F3284E" w:rsidRPr="0093278E">
        <w:rPr>
          <w:rFonts w:ascii="GHEA Grapalat" w:hAnsi="GHEA Grapalat"/>
          <w:lang w:val="hy-AM"/>
        </w:rPr>
        <w:t xml:space="preserve"> դրամ:</w:t>
      </w:r>
    </w:p>
    <w:p w:rsidR="00820FB9" w:rsidRPr="0093278E" w:rsidRDefault="00F3284E" w:rsidP="00820FB9">
      <w:pPr>
        <w:tabs>
          <w:tab w:val="right" w:pos="10440"/>
        </w:tabs>
        <w:jc w:val="both"/>
        <w:rPr>
          <w:rFonts w:ascii="GHEA Grapalat" w:hAnsi="GHEA Grapalat"/>
          <w:lang w:val="hy-AM"/>
        </w:rPr>
      </w:pPr>
      <w:r w:rsidRPr="0093278E">
        <w:rPr>
          <w:rFonts w:ascii="GHEA Grapalat" w:hAnsi="GHEA Grapalat"/>
          <w:lang w:val="hy-AM"/>
        </w:rPr>
        <w:t xml:space="preserve">     </w:t>
      </w:r>
      <w:r w:rsidR="00820FB9" w:rsidRPr="0093278E">
        <w:rPr>
          <w:rFonts w:ascii="GHEA Grapalat" w:hAnsi="GHEA Grapalat"/>
          <w:lang w:val="hy-AM"/>
        </w:rPr>
        <w:t xml:space="preserve">Պարտապանից պետք է բռնագանձել նաև </w:t>
      </w:r>
      <w:r w:rsidR="00B11CAE" w:rsidRPr="0093278E">
        <w:rPr>
          <w:rFonts w:ascii="GHEA Grapalat" w:hAnsi="GHEA Grapalat"/>
          <w:lang w:val="hy-AM"/>
        </w:rPr>
        <w:t>60.000</w:t>
      </w:r>
      <w:r w:rsidR="0093278E">
        <w:rPr>
          <w:rFonts w:ascii="GHEA Grapalat" w:hAnsi="GHEA Grapalat"/>
          <w:lang w:val="hy-AM"/>
        </w:rPr>
        <w:t xml:space="preserve"> ՀՀ</w:t>
      </w:r>
      <w:r w:rsidR="00820FB9" w:rsidRPr="0093278E">
        <w:rPr>
          <w:rFonts w:ascii="GHEA Grapalat" w:hAnsi="GHEA Grapalat"/>
          <w:lang w:val="hy-AM"/>
        </w:rPr>
        <w:t xml:space="preserve"> դրամ</w:t>
      </w:r>
      <w:r w:rsidRPr="0093278E">
        <w:rPr>
          <w:rFonts w:ascii="GHEA Grapalat" w:hAnsi="GHEA Grapalat"/>
          <w:lang w:val="hy-AM"/>
        </w:rPr>
        <w:t xml:space="preserve"> </w:t>
      </w:r>
      <w:r w:rsidR="00820FB9" w:rsidRPr="0093278E">
        <w:rPr>
          <w:rFonts w:ascii="GHEA Grapalat" w:hAnsi="GHEA Grapalat"/>
          <w:lang w:val="hy-AM"/>
        </w:rPr>
        <w:t>կատարողական գործողությունների կատարման ծախս:</w:t>
      </w:r>
    </w:p>
    <w:p w:rsidR="00820FB9" w:rsidRPr="0093278E" w:rsidRDefault="00B11CAE" w:rsidP="00820FB9">
      <w:pPr>
        <w:tabs>
          <w:tab w:val="right" w:pos="10440"/>
        </w:tabs>
        <w:jc w:val="both"/>
        <w:rPr>
          <w:rFonts w:ascii="GHEA Grapalat" w:hAnsi="GHEA Grapalat"/>
          <w:position w:val="-4"/>
          <w:lang w:val="hy-AM"/>
        </w:rPr>
      </w:pPr>
      <w:r w:rsidRPr="0093278E">
        <w:rPr>
          <w:rFonts w:ascii="GHEA Grapalat" w:hAnsi="GHEA Grapalat"/>
          <w:lang w:val="hy-AM"/>
        </w:rPr>
        <w:t xml:space="preserve">     </w:t>
      </w:r>
      <w:r w:rsidR="00820FB9" w:rsidRPr="0093278E">
        <w:rPr>
          <w:rFonts w:ascii="GHEA Grapalat" w:hAnsi="GHEA Grapalat"/>
          <w:lang w:val="hy-AM"/>
        </w:rPr>
        <w:t>Կատարողական գործողություննե</w:t>
      </w:r>
      <w:r w:rsidR="00F3284E" w:rsidRPr="0093278E">
        <w:rPr>
          <w:rFonts w:ascii="GHEA Grapalat" w:hAnsi="GHEA Grapalat"/>
          <w:lang w:val="hy-AM"/>
        </w:rPr>
        <w:t>րի կատարման ընթացքում</w:t>
      </w:r>
      <w:r w:rsidR="00820FB9" w:rsidRPr="0093278E">
        <w:rPr>
          <w:rFonts w:ascii="GHEA Grapalat" w:hAnsi="GHEA Grapalat"/>
          <w:lang w:val="hy-AM"/>
        </w:rPr>
        <w:t xml:space="preserve"> պարտապանին</w:t>
      </w:r>
      <w:r w:rsidR="00F3284E" w:rsidRPr="0093278E">
        <w:rPr>
          <w:rFonts w:ascii="GHEA Grapalat" w:hAnsi="GHEA Grapalat"/>
          <w:lang w:val="hy-AM"/>
        </w:rPr>
        <w:t xml:space="preserve"> պատկանող բռնագանձման ենթակա </w:t>
      </w:r>
      <w:r w:rsidRPr="0093278E">
        <w:rPr>
          <w:rFonts w:ascii="GHEA Grapalat" w:hAnsi="GHEA Grapalat"/>
          <w:lang w:val="hy-AM"/>
        </w:rPr>
        <w:t>գույք,</w:t>
      </w:r>
      <w:r w:rsidR="00820FB9" w:rsidRPr="0093278E">
        <w:rPr>
          <w:rFonts w:ascii="GHEA Grapalat" w:hAnsi="GHEA Grapalat"/>
          <w:lang w:val="hy-AM"/>
        </w:rPr>
        <w:t xml:space="preserve"> դրամական միջոցներ</w:t>
      </w:r>
      <w:r w:rsidRPr="0093278E">
        <w:rPr>
          <w:rFonts w:ascii="GHEA Grapalat" w:hAnsi="GHEA Grapalat"/>
          <w:lang w:val="hy-AM"/>
        </w:rPr>
        <w:t xml:space="preserve"> և եկամուտներ</w:t>
      </w:r>
      <w:r w:rsidR="00820FB9" w:rsidRPr="0093278E">
        <w:rPr>
          <w:rFonts w:ascii="GHEA Grapalat" w:hAnsi="GHEA Grapalat"/>
          <w:lang w:val="hy-AM"/>
        </w:rPr>
        <w:t xml:space="preserve"> չեն հայտնաբերվել, ի հայտ է եկել օրենքով սահմանված սնանկության հատկանիշ:</w:t>
      </w:r>
    </w:p>
    <w:p w:rsidR="00820FB9" w:rsidRPr="0093278E" w:rsidRDefault="00820FB9" w:rsidP="00820FB9">
      <w:pPr>
        <w:jc w:val="both"/>
        <w:rPr>
          <w:rFonts w:ascii="GHEA Grapalat" w:hAnsi="GHEA Grapalat"/>
          <w:bCs/>
          <w:iCs/>
          <w:lang w:val="hy-AM"/>
        </w:rPr>
      </w:pPr>
      <w:r w:rsidRPr="0093278E">
        <w:rPr>
          <w:rFonts w:ascii="GHEA Grapalat" w:hAnsi="GHEA Grapalat"/>
          <w:bCs/>
          <w:iCs/>
          <w:lang w:val="hy-AM"/>
        </w:rPr>
        <w:t xml:space="preserve">  Վերոգրյալի հիման վրա և ղեկավարվելով «Դ</w:t>
      </w:r>
      <w:r w:rsidR="0093278E">
        <w:rPr>
          <w:rFonts w:ascii="GHEA Grapalat" w:hAnsi="GHEA Grapalat"/>
          <w:bCs/>
          <w:iCs/>
          <w:lang w:val="hy-AM"/>
        </w:rPr>
        <w:t>ատական ակտերի հարկադիր կատարման</w:t>
      </w:r>
      <w:r w:rsidRPr="0093278E">
        <w:rPr>
          <w:rFonts w:ascii="GHEA Grapalat" w:hAnsi="GHEA Grapalat"/>
          <w:bCs/>
          <w:iCs/>
          <w:lang w:val="hy-AM"/>
        </w:rPr>
        <w:t xml:space="preserve"> մասին» ՀՀ օրենքի 28 հոդվածով և 37 հոդվածի 8-րդ կետով </w:t>
      </w:r>
    </w:p>
    <w:p w:rsidR="00820FB9" w:rsidRPr="0093278E" w:rsidRDefault="00820FB9" w:rsidP="00820FB9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</w:p>
    <w:p w:rsidR="00820FB9" w:rsidRPr="0093278E" w:rsidRDefault="00820FB9" w:rsidP="00820FB9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 w:rsidRPr="0093278E">
        <w:rPr>
          <w:rFonts w:ascii="GHEA Grapalat" w:hAnsi="GHEA Grapalat"/>
          <w:b/>
          <w:bCs/>
          <w:iCs/>
          <w:sz w:val="28"/>
          <w:szCs w:val="28"/>
          <w:lang w:val="hy-AM"/>
        </w:rPr>
        <w:t>ՈՐՈՇԵՑԻ</w:t>
      </w:r>
    </w:p>
    <w:p w:rsidR="00820FB9" w:rsidRPr="0093278E" w:rsidRDefault="00820FB9" w:rsidP="00820FB9">
      <w:pPr>
        <w:jc w:val="both"/>
        <w:rPr>
          <w:rFonts w:ascii="GHEA Grapalat" w:hAnsi="GHEA Grapalat"/>
          <w:iCs/>
          <w:sz w:val="18"/>
          <w:szCs w:val="18"/>
          <w:lang w:val="hy-AM"/>
        </w:rPr>
      </w:pPr>
    </w:p>
    <w:p w:rsidR="00820FB9" w:rsidRPr="0093278E" w:rsidRDefault="00820FB9" w:rsidP="00820FB9">
      <w:pPr>
        <w:jc w:val="both"/>
        <w:rPr>
          <w:rFonts w:ascii="GHEA Grapalat" w:hAnsi="GHEA Grapalat"/>
          <w:iCs/>
          <w:sz w:val="18"/>
          <w:szCs w:val="18"/>
          <w:lang w:val="hy-AM"/>
        </w:rPr>
      </w:pPr>
    </w:p>
    <w:p w:rsidR="00820FB9" w:rsidRPr="0093278E" w:rsidRDefault="00820FB9" w:rsidP="00820FB9">
      <w:pPr>
        <w:jc w:val="both"/>
        <w:rPr>
          <w:rFonts w:ascii="GHEA Grapalat" w:hAnsi="GHEA Grapalat"/>
          <w:iCs/>
          <w:lang w:val="hy-AM"/>
        </w:rPr>
      </w:pPr>
      <w:r w:rsidRPr="0093278E">
        <w:rPr>
          <w:rFonts w:ascii="GHEA Grapalat" w:hAnsi="GHEA Grapalat"/>
          <w:iCs/>
          <w:lang w:val="hy-AM"/>
        </w:rPr>
        <w:t xml:space="preserve"> </w:t>
      </w:r>
      <w:r w:rsidR="00B11CAE" w:rsidRPr="0093278E">
        <w:rPr>
          <w:rFonts w:ascii="GHEA Grapalat" w:hAnsi="GHEA Grapalat"/>
          <w:iCs/>
          <w:lang w:val="hy-AM"/>
        </w:rPr>
        <w:t xml:space="preserve">     Կասեցնել </w:t>
      </w:r>
      <w:r w:rsidR="00B11CAE" w:rsidRPr="0093278E">
        <w:rPr>
          <w:rFonts w:ascii="GHEA Grapalat" w:hAnsi="GHEA Grapalat"/>
          <w:bCs/>
          <w:iCs/>
          <w:lang w:val="hy-AM"/>
        </w:rPr>
        <w:t xml:space="preserve">20.08.2015թ.-ին հարուցված թիվ՝ 06-12030/15  </w:t>
      </w:r>
      <w:r w:rsidRPr="0093278E">
        <w:rPr>
          <w:rFonts w:ascii="GHEA Grapalat" w:hAnsi="GHEA Grapalat"/>
          <w:iCs/>
          <w:lang w:val="hy-AM"/>
        </w:rPr>
        <w:t>կատարողական վարույթը      60-օրյա ժամկետով։</w:t>
      </w:r>
    </w:p>
    <w:p w:rsidR="00820FB9" w:rsidRPr="0093278E" w:rsidRDefault="00820FB9" w:rsidP="00820FB9">
      <w:pPr>
        <w:jc w:val="both"/>
        <w:rPr>
          <w:rFonts w:ascii="GHEA Grapalat" w:hAnsi="GHEA Grapalat"/>
          <w:iCs/>
          <w:lang w:val="hy-AM"/>
        </w:rPr>
      </w:pPr>
      <w:r w:rsidRPr="0093278E">
        <w:rPr>
          <w:rFonts w:ascii="GHEA Grapalat" w:hAnsi="GHEA Grapalat"/>
          <w:iCs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820FB9" w:rsidRPr="0093278E" w:rsidRDefault="00820FB9" w:rsidP="00820FB9">
      <w:pPr>
        <w:jc w:val="both"/>
        <w:rPr>
          <w:rFonts w:ascii="GHEA Grapalat" w:hAnsi="GHEA Grapalat"/>
          <w:lang w:val="hy-AM"/>
        </w:rPr>
      </w:pPr>
      <w:r w:rsidRPr="0093278E">
        <w:rPr>
          <w:rFonts w:ascii="GHEA Grapalat" w:hAnsi="GHEA Grapalat"/>
          <w:lang w:val="hy-AM"/>
        </w:rPr>
        <w:t xml:space="preserve">      Որոշման պատճեն ուղարկել կողմերին։</w:t>
      </w:r>
    </w:p>
    <w:p w:rsidR="00820FB9" w:rsidRPr="0093278E" w:rsidRDefault="00820FB9" w:rsidP="00820FB9">
      <w:pPr>
        <w:jc w:val="both"/>
        <w:rPr>
          <w:rFonts w:ascii="GHEA Grapalat" w:hAnsi="GHEA Grapalat"/>
          <w:lang w:val="hy-AM"/>
        </w:rPr>
      </w:pPr>
      <w:r w:rsidRPr="0093278E">
        <w:rPr>
          <w:rFonts w:ascii="GHEA Grapalat" w:hAnsi="GHEA Grapalat"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820FB9" w:rsidRPr="0093278E" w:rsidRDefault="00820FB9" w:rsidP="00820FB9">
      <w:pPr>
        <w:jc w:val="both"/>
        <w:rPr>
          <w:rFonts w:ascii="GHEA Grapalat" w:hAnsi="GHEA Grapalat"/>
          <w:bCs/>
          <w:iCs/>
          <w:lang w:val="hy-AM"/>
        </w:rPr>
      </w:pPr>
      <w:r w:rsidRPr="0093278E">
        <w:rPr>
          <w:rFonts w:ascii="GHEA Grapalat" w:hAnsi="GHEA Grapalat"/>
          <w:bCs/>
          <w:iCs/>
          <w:lang w:val="hy-AM"/>
        </w:rPr>
        <w:t xml:space="preserve">   «</w:t>
      </w:r>
      <w:r w:rsidR="0093278E" w:rsidRPr="0093278E">
        <w:rPr>
          <w:rFonts w:ascii="GHEA Grapalat" w:hAnsi="GHEA Grapalat"/>
          <w:bCs/>
          <w:iCs/>
          <w:lang w:val="hy-AM"/>
        </w:rPr>
        <w:t>Դ</w:t>
      </w:r>
      <w:r w:rsidR="0093278E">
        <w:rPr>
          <w:rFonts w:ascii="GHEA Grapalat" w:hAnsi="GHEA Grapalat"/>
          <w:bCs/>
          <w:iCs/>
          <w:lang w:val="hy-AM"/>
        </w:rPr>
        <w:t>ատական ակտերի հարկադիր կատարման</w:t>
      </w:r>
      <w:r w:rsidR="0093278E" w:rsidRPr="0093278E">
        <w:rPr>
          <w:rFonts w:ascii="GHEA Grapalat" w:hAnsi="GHEA Grapalat"/>
          <w:bCs/>
          <w:iCs/>
          <w:lang w:val="hy-AM"/>
        </w:rPr>
        <w:t xml:space="preserve"> մասին</w:t>
      </w:r>
      <w:r w:rsidRPr="0093278E">
        <w:rPr>
          <w:rFonts w:ascii="GHEA Grapalat" w:hAnsi="GHEA Grapalat"/>
          <w:bCs/>
          <w:iCs/>
          <w:lang w:val="hy-AM"/>
        </w:rPr>
        <w:t>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820FB9" w:rsidRPr="0093278E" w:rsidRDefault="00820FB9" w:rsidP="00820FB9">
      <w:pPr>
        <w:rPr>
          <w:rFonts w:ascii="GHEA Grapalat" w:hAnsi="GHEA Grapalat"/>
          <w:bCs/>
          <w:iCs/>
          <w:lang w:val="hy-AM"/>
        </w:rPr>
      </w:pPr>
    </w:p>
    <w:p w:rsidR="00820FB9" w:rsidRPr="0093278E" w:rsidRDefault="00820FB9" w:rsidP="00820FB9">
      <w:pPr>
        <w:rPr>
          <w:rFonts w:ascii="GHEA Grapalat" w:hAnsi="GHEA Grapalat"/>
          <w:bCs/>
          <w:iCs/>
          <w:lang w:val="hy-AM"/>
        </w:rPr>
      </w:pPr>
    </w:p>
    <w:p w:rsidR="00F3284E" w:rsidRPr="0093278E" w:rsidRDefault="00F3284E" w:rsidP="00820FB9">
      <w:pPr>
        <w:rPr>
          <w:rFonts w:ascii="GHEA Grapalat" w:hAnsi="GHEA Grapalat"/>
          <w:bCs/>
          <w:iCs/>
          <w:lang w:val="hy-AM"/>
        </w:rPr>
      </w:pPr>
      <w:r w:rsidRPr="0093278E">
        <w:rPr>
          <w:rFonts w:ascii="GHEA Grapalat" w:hAnsi="GHEA Grapalat"/>
          <w:bCs/>
          <w:iCs/>
          <w:lang w:val="hy-AM"/>
        </w:rPr>
        <w:t xml:space="preserve">                                                                                                                       </w:t>
      </w:r>
    </w:p>
    <w:p w:rsidR="00AF7E05" w:rsidRPr="0093278E" w:rsidRDefault="00820FB9" w:rsidP="00820FB9">
      <w:pPr>
        <w:rPr>
          <w:rFonts w:ascii="GHEA Grapalat" w:hAnsi="GHEA Grapalat"/>
          <w:lang w:val="en-US"/>
        </w:rPr>
      </w:pPr>
      <w:r w:rsidRPr="0093278E">
        <w:rPr>
          <w:rFonts w:ascii="GHEA Grapalat" w:hAnsi="GHEA Grapalat"/>
          <w:bCs/>
          <w:iCs/>
          <w:lang w:val="hy-AM"/>
        </w:rPr>
        <w:t xml:space="preserve"> </w:t>
      </w:r>
      <w:r w:rsidR="00F3284E" w:rsidRPr="0093278E">
        <w:rPr>
          <w:rFonts w:ascii="GHEA Grapalat" w:hAnsi="GHEA Grapalat"/>
          <w:bCs/>
          <w:iCs/>
          <w:lang w:val="hy-AM"/>
        </w:rPr>
        <w:t xml:space="preserve">     </w:t>
      </w:r>
      <w:r w:rsidRPr="0093278E">
        <w:rPr>
          <w:rFonts w:ascii="GHEA Grapalat" w:hAnsi="GHEA Grapalat"/>
          <w:bCs/>
          <w:iCs/>
          <w:lang w:val="hy-AM"/>
        </w:rPr>
        <w:t xml:space="preserve">  Հարկադիր կատարող</w:t>
      </w:r>
      <w:r w:rsidR="0093278E">
        <w:rPr>
          <w:rFonts w:ascii="GHEA Grapalat" w:hAnsi="GHEA Grapalat"/>
          <w:bCs/>
          <w:iCs/>
          <w:lang w:val="hy-AM"/>
        </w:rPr>
        <w:t>՝</w:t>
      </w:r>
      <w:r w:rsidRPr="0093278E">
        <w:rPr>
          <w:rFonts w:ascii="GHEA Grapalat" w:hAnsi="GHEA Grapalat"/>
          <w:bCs/>
          <w:iCs/>
          <w:lang w:val="hy-AM"/>
        </w:rPr>
        <w:t xml:space="preserve">                                                    </w:t>
      </w:r>
      <w:r w:rsidR="0093278E">
        <w:rPr>
          <w:rFonts w:ascii="GHEA Grapalat" w:hAnsi="GHEA Grapalat"/>
          <w:bCs/>
          <w:iCs/>
          <w:lang w:val="en-US"/>
        </w:rPr>
        <w:t xml:space="preserve">    </w:t>
      </w:r>
      <w:r w:rsidR="00F3284E" w:rsidRPr="0093278E">
        <w:rPr>
          <w:rFonts w:ascii="GHEA Grapalat" w:hAnsi="GHEA Grapalat"/>
          <w:bCs/>
          <w:iCs/>
          <w:lang w:val="en-US"/>
        </w:rPr>
        <w:t xml:space="preserve">  </w:t>
      </w:r>
      <w:r w:rsidRPr="0093278E">
        <w:rPr>
          <w:rFonts w:ascii="GHEA Grapalat" w:hAnsi="GHEA Grapalat"/>
          <w:bCs/>
          <w:iCs/>
          <w:lang w:val="hy-AM"/>
        </w:rPr>
        <w:t xml:space="preserve">         </w:t>
      </w:r>
      <w:r w:rsidR="00F3284E" w:rsidRPr="0093278E">
        <w:rPr>
          <w:rFonts w:ascii="GHEA Grapalat" w:hAnsi="GHEA Grapalat"/>
          <w:bCs/>
          <w:iCs/>
          <w:lang w:val="en-US"/>
        </w:rPr>
        <w:t>Կ. Իգիթյան</w:t>
      </w:r>
    </w:p>
    <w:sectPr w:rsidR="00AF7E05" w:rsidRPr="0093278E" w:rsidSect="0093278E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0FB9"/>
    <w:rsid w:val="00283071"/>
    <w:rsid w:val="002955C6"/>
    <w:rsid w:val="005B7DA0"/>
    <w:rsid w:val="00803346"/>
    <w:rsid w:val="00816BF0"/>
    <w:rsid w:val="00820FB9"/>
    <w:rsid w:val="0093278E"/>
    <w:rsid w:val="00A94D5D"/>
    <w:rsid w:val="00AF7E05"/>
    <w:rsid w:val="00B11CAE"/>
    <w:rsid w:val="00B553C2"/>
    <w:rsid w:val="00F3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7</cp:revision>
  <cp:lastPrinted>2015-12-30T06:31:00Z</cp:lastPrinted>
  <dcterms:created xsi:type="dcterms:W3CDTF">2015-12-29T15:39:00Z</dcterms:created>
  <dcterms:modified xsi:type="dcterms:W3CDTF">2015-12-30T07:10:00Z</dcterms:modified>
</cp:coreProperties>
</file>