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27" w:rsidRPr="00650EFC" w:rsidRDefault="00DC7227" w:rsidP="00DC7227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</w:p>
    <w:p w:rsidR="00DC7227" w:rsidRPr="00650EFC" w:rsidRDefault="00DC7227" w:rsidP="00DC7227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</w:p>
    <w:p w:rsidR="00DC7227" w:rsidRPr="00650EFC" w:rsidRDefault="00DC7227" w:rsidP="00DC7227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  <w:r w:rsidRPr="00650EFC">
        <w:rPr>
          <w:rFonts w:ascii="GHEA Grapalat" w:hAnsi="GHEA Grapalat" w:cs="Sylfaen"/>
          <w:color w:val="000000" w:themeColor="text1"/>
          <w:sz w:val="26"/>
          <w:szCs w:val="26"/>
        </w:rPr>
        <w:t>Ո    Ր    Ո   Շ    ՈՒ   Մ</w:t>
      </w:r>
    </w:p>
    <w:p w:rsidR="00DC7227" w:rsidRPr="00650EFC" w:rsidRDefault="00DC7227" w:rsidP="00DC722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  <w:r w:rsidRPr="00650EFC">
        <w:rPr>
          <w:rFonts w:ascii="GHEA Grapalat" w:hAnsi="GHEA Grapalat" w:cs="Sylfaen"/>
          <w:color w:val="000000" w:themeColor="text1"/>
          <w:sz w:val="26"/>
          <w:szCs w:val="26"/>
        </w:rPr>
        <w:t>Կատարողական վարույթը կասեցնելու մասին</w:t>
      </w:r>
    </w:p>
    <w:p w:rsidR="00DC7227" w:rsidRPr="00650EFC" w:rsidRDefault="00DC7227" w:rsidP="00DC722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DC7227" w:rsidRPr="00650EFC" w:rsidRDefault="00DC7227" w:rsidP="00DC722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</w:rPr>
      </w:pPr>
      <w:r w:rsidRPr="00650EFC">
        <w:rPr>
          <w:rFonts w:ascii="GHEA Grapalat" w:hAnsi="GHEA Grapalat" w:cs="Sylfaen"/>
          <w:color w:val="000000" w:themeColor="text1"/>
          <w:sz w:val="26"/>
          <w:szCs w:val="26"/>
        </w:rPr>
        <w:t xml:space="preserve">   </w:t>
      </w:r>
      <w:r w:rsidR="00DC24CB" w:rsidRPr="00650EFC">
        <w:rPr>
          <w:rFonts w:ascii="GHEA Grapalat" w:hAnsi="GHEA Grapalat" w:cs="Sylfaen"/>
          <w:color w:val="000000" w:themeColor="text1"/>
          <w:sz w:val="26"/>
          <w:szCs w:val="26"/>
        </w:rPr>
        <w:t>11</w:t>
      </w:r>
      <w:r w:rsidRPr="00650EFC">
        <w:rPr>
          <w:rFonts w:ascii="GHEA Grapalat" w:hAnsi="GHEA Grapalat" w:cs="Sylfaen"/>
          <w:color w:val="000000" w:themeColor="text1"/>
        </w:rPr>
        <w:t>.</w:t>
      </w:r>
      <w:r w:rsidR="00DC24CB" w:rsidRPr="00650EFC">
        <w:rPr>
          <w:rFonts w:ascii="GHEA Grapalat" w:hAnsi="GHEA Grapalat" w:cs="Sylfaen"/>
          <w:color w:val="000000" w:themeColor="text1"/>
        </w:rPr>
        <w:t>01</w:t>
      </w:r>
      <w:r w:rsidRPr="00650EFC">
        <w:rPr>
          <w:rFonts w:ascii="GHEA Grapalat" w:hAnsi="GHEA Grapalat" w:cs="Sylfaen"/>
          <w:color w:val="000000" w:themeColor="text1"/>
        </w:rPr>
        <w:t>.201</w:t>
      </w:r>
      <w:r w:rsidR="00DC24CB" w:rsidRPr="00650EFC">
        <w:rPr>
          <w:rFonts w:ascii="GHEA Grapalat" w:hAnsi="GHEA Grapalat" w:cs="Sylfaen"/>
          <w:color w:val="000000" w:themeColor="text1"/>
        </w:rPr>
        <w:t>6</w:t>
      </w:r>
      <w:r w:rsidRPr="00650EFC">
        <w:rPr>
          <w:rFonts w:ascii="GHEA Grapalat" w:hAnsi="GHEA Grapalat" w:cs="Sylfaen"/>
          <w:color w:val="000000" w:themeColor="text1"/>
        </w:rPr>
        <w:t xml:space="preserve">թ.                                                                           </w:t>
      </w:r>
      <w:r w:rsidRPr="00650EFC">
        <w:rPr>
          <w:rFonts w:ascii="GHEA Grapalat" w:hAnsi="GHEA Grapalat" w:cs="Sylfaen"/>
          <w:color w:val="000000" w:themeColor="text1"/>
        </w:rPr>
        <w:tab/>
      </w:r>
      <w:r w:rsidRPr="00650EFC">
        <w:rPr>
          <w:rFonts w:ascii="GHEA Grapalat" w:hAnsi="GHEA Grapalat" w:cs="Sylfaen"/>
          <w:color w:val="000000" w:themeColor="text1"/>
        </w:rPr>
        <w:tab/>
        <w:t xml:space="preserve">   ք.Երևան</w:t>
      </w:r>
    </w:p>
    <w:p w:rsidR="00DC7227" w:rsidRPr="00650EFC" w:rsidRDefault="00DC7227" w:rsidP="00DC722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DC7227" w:rsidRPr="00650EFC" w:rsidRDefault="00DC7227" w:rsidP="00DC722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DC7227" w:rsidRPr="00650EFC" w:rsidRDefault="00DC7227" w:rsidP="00DC7227">
      <w:pPr>
        <w:ind w:right="-1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650EFC">
        <w:rPr>
          <w:rFonts w:ascii="GHEA Grapalat" w:hAnsi="GHEA Grapalat"/>
          <w:color w:val="000000" w:themeColor="text1"/>
          <w:lang w:val="af-ZA"/>
        </w:rPr>
        <w:t xml:space="preserve">        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ՀՀ ԱՆ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ԴԱՀԿ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ապահովող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ծառայության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Երևան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քաղաքի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Արաբկիր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և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Քանաքեռ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>-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Զեյթուն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բաժնի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հարկադիր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կատարող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արդարադատության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45671D"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>լեյտենանտ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Մհեր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45671D"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Մկրտչյանս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ուսումնասիրելով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45671D"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>24.10.2014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թ. հարուցված թիվ </w:t>
      </w:r>
      <w:r w:rsidR="0045671D"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>00500445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կատարողական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վարույթի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նյութերը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>`</w:t>
      </w:r>
    </w:p>
    <w:p w:rsidR="00DC7227" w:rsidRPr="00650EFC" w:rsidRDefault="00DC7227" w:rsidP="00DC7227">
      <w:pPr>
        <w:ind w:right="-1"/>
        <w:jc w:val="both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DC7227" w:rsidRPr="00650EFC" w:rsidRDefault="00DC7227" w:rsidP="00DC7227">
      <w:pPr>
        <w:ind w:right="-1"/>
        <w:jc w:val="both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DC7227" w:rsidRPr="00650EFC" w:rsidRDefault="00DC7227" w:rsidP="00DC7227">
      <w:pPr>
        <w:ind w:right="-1"/>
        <w:jc w:val="both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DC7227" w:rsidRPr="00650EFC" w:rsidRDefault="00DC7227" w:rsidP="00DC7227">
      <w:pPr>
        <w:ind w:right="-1"/>
        <w:jc w:val="both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DC7227" w:rsidRPr="00650EFC" w:rsidRDefault="00DC7227" w:rsidP="00DC7227">
      <w:pPr>
        <w:ind w:right="-1"/>
        <w:jc w:val="both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DC7227" w:rsidRPr="00650EFC" w:rsidRDefault="00DC7227" w:rsidP="00DC7227">
      <w:pPr>
        <w:ind w:right="-1" w:firstLine="540"/>
        <w:jc w:val="center"/>
        <w:rPr>
          <w:rFonts w:ascii="GHEA Grapalat" w:hAnsi="GHEA Grapalat"/>
          <w:b/>
          <w:color w:val="000000" w:themeColor="text1"/>
          <w:sz w:val="26"/>
          <w:szCs w:val="26"/>
          <w:lang w:val="af-ZA"/>
        </w:rPr>
      </w:pPr>
      <w:r w:rsidRPr="00650EFC">
        <w:rPr>
          <w:rFonts w:ascii="GHEA Grapalat" w:hAnsi="GHEA Grapalat"/>
          <w:b/>
          <w:color w:val="000000" w:themeColor="text1"/>
          <w:sz w:val="26"/>
          <w:szCs w:val="26"/>
          <w:lang w:val="af-ZA"/>
        </w:rPr>
        <w:t>Պ    Ա    Ր   Զ   Ե   Ց   Ի</w:t>
      </w:r>
    </w:p>
    <w:p w:rsidR="00DC7227" w:rsidRPr="00650EFC" w:rsidRDefault="00DC7227" w:rsidP="00DC7227">
      <w:pPr>
        <w:ind w:right="-1"/>
        <w:jc w:val="center"/>
        <w:rPr>
          <w:rFonts w:ascii="GHEA Grapalat" w:hAnsi="GHEA Grapalat"/>
          <w:color w:val="000000" w:themeColor="text1"/>
          <w:sz w:val="6"/>
          <w:szCs w:val="6"/>
          <w:lang w:val="af-ZA"/>
        </w:rPr>
      </w:pPr>
    </w:p>
    <w:p w:rsidR="00AC5FA2" w:rsidRPr="00650EFC" w:rsidRDefault="00DC7227" w:rsidP="00DC7227">
      <w:pPr>
        <w:ind w:right="-1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650EFC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  </w:t>
      </w:r>
      <w:r w:rsidR="0045671D" w:rsidRPr="00650EFC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ՀՀ Երևան քաղաքի </w:t>
      </w:r>
      <w:r w:rsidRPr="00650EFC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Արաբկիր և Քանաքեռ-Զեյթուն </w:t>
      </w: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վարչական շրջանների ընդհանուր իրավասության դատարանի կողմից </w:t>
      </w:r>
      <w:r w:rsidR="0045671D" w:rsidRPr="00650EFC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08.10.2014</w:t>
      </w: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>թ. տրված թիվ ԵԱՔԴ</w:t>
      </w:r>
      <w:r w:rsidR="0045671D" w:rsidRPr="00650EFC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/1402/02/13</w:t>
      </w: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  կատարողական թերթի համաձայն </w:t>
      </w:r>
      <w:r w:rsidRPr="00650EFC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պետք  է </w:t>
      </w:r>
      <w:r w:rsidR="00724EC3" w:rsidRPr="00650EFC">
        <w:rPr>
          <w:rFonts w:ascii="GHEA Grapalat" w:hAnsi="GHEA Grapalat" w:cs="Sylfaen"/>
          <w:bCs/>
          <w:color w:val="000000" w:themeColor="text1"/>
          <w:sz w:val="22"/>
          <w:szCs w:val="22"/>
          <w:lang w:val="en-US"/>
        </w:rPr>
        <w:t>պ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</w:rPr>
        <w:t>ատասխանող Արմեն Շարոյանից հօ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="00650EFC">
        <w:rPr>
          <w:rFonts w:ascii="GHEA Grapalat" w:hAnsi="GHEA Grapalat"/>
          <w:color w:val="000000" w:themeColor="text1"/>
          <w:sz w:val="22"/>
          <w:szCs w:val="22"/>
        </w:rPr>
        <w:t>ուտ «ԻՆԳՈ ԱՐՄԵՆԻԱ»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</w:rPr>
        <w:t xml:space="preserve"> ԱՓԲԸ-ի բռնա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</w:rPr>
        <w:t>անձել 1.248.059 ՀՀ դրամ` որպես չվճարված ապահովա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</w:rPr>
        <w:t xml:space="preserve">րավճարների 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</w:rPr>
        <w:t xml:space="preserve">ումար, 18.450 ՀՀ դրամ` որպես 1.248.059 ՀՀ դրամ 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</w:rPr>
        <w:t>ումարի նկատմամբ 05.07.2013թվականից մինչև 18.09.2013թվականն ընկած ժամանակահատվածի համար ՀՀ քաղաքացիական օրենս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</w:rPr>
        <w:t>րքի 411-րդ հոդվածով հաշվարկված տոկոս, ինչպես նաև 25.000 ՀՀ դրամ` որպես նախապես վճարված պետական տուրքի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  <w:lang w:val="en-US"/>
        </w:rPr>
        <w:t>գ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</w:rPr>
        <w:t>ումար:</w:t>
      </w:r>
    </w:p>
    <w:p w:rsidR="00DC7227" w:rsidRPr="00650EFC" w:rsidRDefault="00AC5FA2" w:rsidP="00DC7227">
      <w:pPr>
        <w:ind w:right="-1"/>
        <w:jc w:val="both"/>
        <w:rPr>
          <w:rFonts w:ascii="GHEA Grapalat" w:hAnsi="GHEA Grapalat" w:cs="Sylfaen"/>
          <w:bCs/>
          <w:color w:val="000000" w:themeColor="text1"/>
          <w:sz w:val="22"/>
          <w:szCs w:val="22"/>
          <w:lang w:val="af-ZA"/>
        </w:rPr>
      </w:pPr>
      <w:r w:rsidRPr="00650EFC">
        <w:rPr>
          <w:rFonts w:ascii="GHEA Grapalat" w:hAnsi="GHEA Grapalat"/>
          <w:color w:val="000000" w:themeColor="text1"/>
          <w:sz w:val="22"/>
          <w:szCs w:val="22"/>
        </w:rPr>
        <w:t xml:space="preserve">        2. Տոկոսների հաշվարկը շարունակել` սկսած 19.09.2013թվականից մինչև պարտավորության փաստացի կատարման օրը պարտավորության մայր` 1.248.059 ՀՀ դրամ գումարի նկատմամբ հաշվարկել ՀՀ քաղաքացիական օրենսգրքի 411-րդ հոդվածով նախատեսված տոկոսներ և ստացված գումարը բռնագանձել պատ</w:t>
      </w:r>
      <w:r w:rsidR="00650EFC">
        <w:rPr>
          <w:rFonts w:ascii="GHEA Grapalat" w:hAnsi="GHEA Grapalat"/>
          <w:color w:val="000000" w:themeColor="text1"/>
          <w:sz w:val="22"/>
          <w:szCs w:val="22"/>
        </w:rPr>
        <w:t>ասխանող Արմեն Շարոյանից հօգուտ «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>ԻՆԳՈ ԱՐՄԵՆԻԱ</w:t>
      </w:r>
      <w:r w:rsidR="00650EFC">
        <w:rPr>
          <w:rFonts w:ascii="GHEA Grapalat" w:hAnsi="GHEA Grapalat"/>
          <w:color w:val="000000" w:themeColor="text1"/>
          <w:sz w:val="22"/>
          <w:szCs w:val="22"/>
        </w:rPr>
        <w:t>»</w:t>
      </w:r>
      <w:r w:rsidRPr="00650EFC">
        <w:rPr>
          <w:rFonts w:ascii="GHEA Grapalat" w:hAnsi="GHEA Grapalat"/>
          <w:color w:val="000000" w:themeColor="text1"/>
          <w:sz w:val="22"/>
          <w:szCs w:val="22"/>
        </w:rPr>
        <w:t xml:space="preserve"> ԱՓԲԸ-ի, իսկ պատասխանողից հօուտ Հայաստանի Հանրապետության բռնագանձել այդ հաշվարկից ստացված գումարի 2 տոկոսը</w:t>
      </w:r>
      <w:r w:rsidR="00DC7227" w:rsidRPr="00650EFC">
        <w:rPr>
          <w:rFonts w:ascii="GHEA Grapalat" w:hAnsi="GHEA Grapalat" w:cs="Sylfaen"/>
          <w:bCs/>
          <w:color w:val="000000" w:themeColor="text1"/>
          <w:sz w:val="22"/>
          <w:szCs w:val="22"/>
          <w:lang w:val="af-ZA"/>
        </w:rPr>
        <w:t>:</w:t>
      </w:r>
    </w:p>
    <w:p w:rsidR="00DC7227" w:rsidRPr="00650EFC" w:rsidRDefault="00DC7227" w:rsidP="00DC7227">
      <w:pPr>
        <w:tabs>
          <w:tab w:val="left" w:pos="2520"/>
        </w:tabs>
        <w:ind w:right="-1"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650EFC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    </w:t>
      </w: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>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DC7227" w:rsidRPr="00650EFC" w:rsidRDefault="00DC7227" w:rsidP="00DC7227">
      <w:pPr>
        <w:ind w:right="-1"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650EFC">
        <w:rPr>
          <w:rFonts w:ascii="GHEA Grapalat" w:hAnsi="GHEA Grapalat" w:cs="Sylfaen"/>
          <w:bCs/>
          <w:color w:val="000000" w:themeColor="text1"/>
          <w:sz w:val="22"/>
          <w:szCs w:val="22"/>
          <w:lang w:val="af-ZA"/>
        </w:rPr>
        <w:t xml:space="preserve">      </w:t>
      </w: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AC5FA2" w:rsidRPr="00650EFC">
        <w:rPr>
          <w:rFonts w:ascii="GHEA Grapalat" w:hAnsi="GHEA Grapalat" w:cs="Sylfaen"/>
          <w:color w:val="000000" w:themeColor="text1"/>
          <w:sz w:val="22"/>
          <w:szCs w:val="22"/>
        </w:rPr>
        <w:t>Արմեն Մնացականի Շարոյանի</w:t>
      </w: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DC7227" w:rsidRPr="00650EFC" w:rsidRDefault="00DC7227" w:rsidP="00DC722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DC7227" w:rsidRPr="00650EFC" w:rsidRDefault="00DC7227" w:rsidP="00DC722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26"/>
          <w:szCs w:val="26"/>
        </w:rPr>
      </w:pPr>
      <w:r w:rsidRPr="00650EFC">
        <w:rPr>
          <w:rFonts w:ascii="GHEA Grapalat" w:hAnsi="GHEA Grapalat" w:cs="Sylfaen"/>
          <w:color w:val="000000" w:themeColor="text1"/>
          <w:sz w:val="26"/>
          <w:szCs w:val="26"/>
        </w:rPr>
        <w:t>Ո     Ր    Ո    Շ    Ե   Ց   Ի</w:t>
      </w:r>
    </w:p>
    <w:p w:rsidR="00DC7227" w:rsidRPr="00650EFC" w:rsidRDefault="00DC7227" w:rsidP="00DC7227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DC7227" w:rsidRPr="00650EFC" w:rsidRDefault="00DC7227" w:rsidP="00DC7227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color w:val="000000" w:themeColor="text1"/>
          <w:sz w:val="6"/>
          <w:szCs w:val="6"/>
        </w:rPr>
      </w:pPr>
    </w:p>
    <w:p w:rsidR="00DC7227" w:rsidRPr="00650EFC" w:rsidRDefault="00DC7227" w:rsidP="00DC722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650EFC">
        <w:rPr>
          <w:rFonts w:ascii="GHEA Grapalat" w:hAnsi="GHEA Grapalat" w:cs="Sylfaen"/>
          <w:color w:val="000000" w:themeColor="text1"/>
        </w:rPr>
        <w:t xml:space="preserve">        </w:t>
      </w: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Կասեցնել </w:t>
      </w:r>
      <w:r w:rsidR="00AC5FA2" w:rsidRPr="00650EFC">
        <w:rPr>
          <w:rFonts w:ascii="GHEA Grapalat" w:hAnsi="GHEA Grapalat" w:cs="Sylfaen"/>
          <w:color w:val="000000" w:themeColor="text1"/>
          <w:sz w:val="22"/>
          <w:szCs w:val="22"/>
        </w:rPr>
        <w:t>24.10.2014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թ. հարուցված թիվ </w:t>
      </w:r>
      <w:r w:rsidR="00AC5FA2"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>00500445</w:t>
      </w:r>
      <w:r w:rsidRPr="00650EFC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>կատարողական վարույթը 60-օրյա ժամկետով:</w:t>
      </w:r>
    </w:p>
    <w:p w:rsidR="00DC7227" w:rsidRPr="00650EFC" w:rsidRDefault="00DC7227" w:rsidP="00DC722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C7227" w:rsidRPr="00650EFC" w:rsidRDefault="00DC7227" w:rsidP="00DC722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 Սույն որոշումը երկու աշխատանքային օրվա ընթացքում հրապարակել </w:t>
      </w:r>
      <w:hyperlink r:id="rId4" w:history="1">
        <w:r w:rsidRPr="00650EFC">
          <w:rPr>
            <w:rStyle w:val="Hyperlink"/>
            <w:rFonts w:ascii="GHEA Grapalat" w:hAnsi="GHEA Grapalat" w:cs="Sylfaen"/>
            <w:color w:val="000000" w:themeColor="text1"/>
            <w:sz w:val="22"/>
            <w:szCs w:val="22"/>
          </w:rPr>
          <w:t>www.azdarar.am</w:t>
        </w:r>
      </w:hyperlink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 ինտերնետային կայքում:</w:t>
      </w:r>
    </w:p>
    <w:p w:rsidR="00DC7227" w:rsidRPr="00650EFC" w:rsidRDefault="00DC7227" w:rsidP="00DC722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Որոշման պատճենն ուղարկել կողմերին:</w:t>
      </w:r>
    </w:p>
    <w:p w:rsidR="00DC7227" w:rsidRPr="00650EFC" w:rsidRDefault="00DC7227" w:rsidP="00DC722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2"/>
          <w:szCs w:val="22"/>
        </w:rPr>
      </w:pPr>
      <w:r w:rsidRPr="00650EFC">
        <w:rPr>
          <w:rFonts w:ascii="GHEA Grapalat" w:hAnsi="GHEA Grapalat" w:cs="Sylfaen"/>
          <w:color w:val="000000" w:themeColor="text1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DC7227" w:rsidRPr="00650EFC" w:rsidRDefault="00DC7227" w:rsidP="00DC7227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color w:val="000000" w:themeColor="text1"/>
          <w:sz w:val="28"/>
          <w:szCs w:val="28"/>
        </w:rPr>
      </w:pPr>
      <w:r w:rsidRPr="00650EFC">
        <w:rPr>
          <w:rFonts w:ascii="GHEA Grapalat" w:hAnsi="GHEA Grapalat" w:cs="Sylfaen"/>
          <w:color w:val="000000" w:themeColor="text1"/>
        </w:rPr>
        <w:t xml:space="preserve">      </w:t>
      </w:r>
      <w:r w:rsidR="00AC5FA2" w:rsidRPr="00650EFC">
        <w:rPr>
          <w:rFonts w:ascii="GHEA Grapalat" w:hAnsi="GHEA Grapalat" w:cs="Sylfaen"/>
          <w:color w:val="000000" w:themeColor="text1"/>
          <w:sz w:val="28"/>
          <w:szCs w:val="28"/>
          <w:lang w:val="en-US"/>
        </w:rPr>
        <w:t>Հա</w:t>
      </w:r>
      <w:r w:rsidRPr="00650EFC">
        <w:rPr>
          <w:rFonts w:ascii="GHEA Grapalat" w:hAnsi="GHEA Grapalat" w:cs="Sylfaen"/>
          <w:color w:val="000000" w:themeColor="text1"/>
          <w:sz w:val="28"/>
          <w:szCs w:val="28"/>
        </w:rPr>
        <w:t>րկադիր կատարող                                               Մ.</w:t>
      </w:r>
      <w:r w:rsidR="00AC5FA2" w:rsidRPr="00650EFC">
        <w:rPr>
          <w:rFonts w:ascii="GHEA Grapalat" w:hAnsi="GHEA Grapalat" w:cs="Sylfaen"/>
          <w:color w:val="000000" w:themeColor="text1"/>
          <w:sz w:val="28"/>
          <w:szCs w:val="28"/>
          <w:lang w:val="en-US"/>
        </w:rPr>
        <w:t>Մկրտչյան</w:t>
      </w:r>
      <w:r w:rsidRPr="00650EFC">
        <w:rPr>
          <w:rFonts w:ascii="GHEA Grapalat" w:hAnsi="GHEA Grapalat" w:cs="Sylfaen"/>
          <w:color w:val="000000" w:themeColor="text1"/>
          <w:sz w:val="28"/>
          <w:szCs w:val="28"/>
        </w:rPr>
        <w:t xml:space="preserve">  </w:t>
      </w:r>
    </w:p>
    <w:sectPr w:rsidR="00DC7227" w:rsidRPr="00650EFC" w:rsidSect="00DC722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7CBA"/>
    <w:rsid w:val="00245FC4"/>
    <w:rsid w:val="003B7630"/>
    <w:rsid w:val="0045671D"/>
    <w:rsid w:val="00650EFC"/>
    <w:rsid w:val="00724EC3"/>
    <w:rsid w:val="009E7879"/>
    <w:rsid w:val="00A330EF"/>
    <w:rsid w:val="00AC5FA2"/>
    <w:rsid w:val="00B51904"/>
    <w:rsid w:val="00C67CBA"/>
    <w:rsid w:val="00CF4719"/>
    <w:rsid w:val="00DC24CB"/>
    <w:rsid w:val="00DC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2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2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C3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Arabkir-3</dc:creator>
  <cp:keywords/>
  <dc:description/>
  <cp:lastModifiedBy>Kazmbazhin</cp:lastModifiedBy>
  <cp:revision>10</cp:revision>
  <cp:lastPrinted>2015-12-28T09:58:00Z</cp:lastPrinted>
  <dcterms:created xsi:type="dcterms:W3CDTF">2015-12-28T08:15:00Z</dcterms:created>
  <dcterms:modified xsi:type="dcterms:W3CDTF">2016-01-11T12:33:00Z</dcterms:modified>
</cp:coreProperties>
</file>