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1" w:rsidRPr="00325610" w:rsidRDefault="005D5AC1" w:rsidP="005D5AC1">
      <w:pPr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5D5AC1" w:rsidRPr="00325610" w:rsidRDefault="005D5AC1" w:rsidP="005D5AC1">
      <w:pPr>
        <w:jc w:val="center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Ո  Ր  Ո  Շ  ՈՒ  Մ</w:t>
      </w:r>
    </w:p>
    <w:p w:rsidR="005D5AC1" w:rsidRPr="00325610" w:rsidRDefault="005D5AC1" w:rsidP="005D5AC1">
      <w:pPr>
        <w:jc w:val="center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ԿԱՏԱՐՈՂԱԿԱՆ  ՎԱՐՈՒՅԹԸ ԿԱՍԵՑՆԵԼՈՒ ՄԱՍԻՆ</w:t>
      </w:r>
    </w:p>
    <w:p w:rsidR="005D5AC1" w:rsidRPr="00325610" w:rsidRDefault="005D5AC1" w:rsidP="005D5AC1">
      <w:pPr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5449FE" w:rsidRPr="00325610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="0079442C" w:rsidRPr="00325610">
        <w:rPr>
          <w:rFonts w:ascii="GHEA Grapalat" w:hAnsi="GHEA Grapalat"/>
          <w:color w:val="000000" w:themeColor="text1"/>
          <w:sz w:val="22"/>
          <w:szCs w:val="22"/>
        </w:rPr>
        <w:t>02</w:t>
      </w:r>
      <w:r w:rsidR="00325610" w:rsidRPr="00325610">
        <w:rPr>
          <w:rFonts w:ascii="GHEA Grapalat" w:hAnsi="GHEA Grapalat"/>
          <w:color w:val="000000" w:themeColor="text1"/>
          <w:sz w:val="22"/>
          <w:szCs w:val="22"/>
        </w:rPr>
        <w:t>.</w:t>
      </w:r>
      <w:r w:rsidR="007D4CC8" w:rsidRPr="00325610">
        <w:rPr>
          <w:rFonts w:ascii="GHEA Grapalat" w:hAnsi="GHEA Grapalat"/>
          <w:color w:val="000000" w:themeColor="text1"/>
          <w:sz w:val="22"/>
          <w:szCs w:val="22"/>
        </w:rPr>
        <w:t>02</w:t>
      </w:r>
      <w:r w:rsidR="00325610" w:rsidRPr="00325610">
        <w:rPr>
          <w:rFonts w:ascii="GHEA Grapalat" w:hAnsi="GHEA Grapalat"/>
          <w:color w:val="000000" w:themeColor="text1"/>
          <w:sz w:val="22"/>
          <w:szCs w:val="22"/>
        </w:rPr>
        <w:t>.</w:t>
      </w:r>
      <w:r w:rsidR="007D4CC8" w:rsidRPr="00325610">
        <w:rPr>
          <w:rFonts w:ascii="GHEA Grapalat" w:hAnsi="GHEA Grapalat"/>
          <w:color w:val="000000" w:themeColor="text1"/>
          <w:sz w:val="22"/>
          <w:szCs w:val="22"/>
        </w:rPr>
        <w:t>2016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>թ</w:t>
      </w:r>
      <w:r w:rsidR="00325610" w:rsidRPr="00325610">
        <w:rPr>
          <w:rFonts w:ascii="GHEA Grapalat" w:hAnsi="GHEA Grapalat"/>
          <w:color w:val="000000" w:themeColor="text1"/>
          <w:sz w:val="22"/>
          <w:szCs w:val="22"/>
        </w:rPr>
        <w:t>.</w:t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325610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  <w:t xml:space="preserve">                    </w:t>
      </w:r>
      <w:r w:rsidR="00325610"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ք.Երևան</w:t>
      </w: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         </w:t>
      </w:r>
      <w:bookmarkStart w:id="0" w:name="_GoBack"/>
      <w:bookmarkEnd w:id="0"/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5D5AC1" w:rsidRPr="00325610" w:rsidRDefault="005D5AC1" w:rsidP="005D5AC1">
      <w:pPr>
        <w:rPr>
          <w:rFonts w:ascii="GHEA Grapalat" w:hAnsi="GHEA Grapalat" w:cs="Sylfaen"/>
          <w:bCs/>
          <w:color w:val="000000" w:themeColor="text1"/>
          <w:sz w:val="22"/>
          <w:szCs w:val="22"/>
        </w:rPr>
      </w:pPr>
    </w:p>
    <w:p w:rsidR="005D5AC1" w:rsidRPr="00325610" w:rsidRDefault="005D5AC1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ԴԱՀԿ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ծառայության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քաղաքի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Աջափնյակ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Դավթաշեն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բաժնի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հարկադիր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կատարող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արդարադատության ավագ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լեյտենանտ՝ </w:t>
      </w:r>
      <w:r w:rsidR="007D4CC8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</w:t>
      </w:r>
      <w:r w:rsidR="007D4CC8" w:rsidRPr="00325610">
        <w:rPr>
          <w:rFonts w:ascii="GHEA Grapalat" w:eastAsia="MS Mincho" w:hAnsi="MS Mincho" w:cs="MS Mincho"/>
          <w:color w:val="000000" w:themeColor="text1"/>
          <w:sz w:val="22"/>
          <w:szCs w:val="22"/>
          <w:lang w:val="hy-AM"/>
        </w:rPr>
        <w:t>․</w:t>
      </w:r>
      <w:r w:rsidR="007D4CC8" w:rsidRPr="00325610">
        <w:rPr>
          <w:rFonts w:ascii="GHEA Grapalat" w:eastAsia="MS Mincho" w:hAnsi="GHEA Grapalat" w:cs="MS Mincho"/>
          <w:color w:val="000000" w:themeColor="text1"/>
          <w:sz w:val="22"/>
          <w:szCs w:val="22"/>
          <w:lang w:val="hy-AM"/>
        </w:rPr>
        <w:t>Ս</w:t>
      </w:r>
      <w:r w:rsidR="007D4CC8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ողոմոնյանս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ուսումնասիրելով 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04</w:t>
      </w:r>
      <w:r w:rsidR="005449FE" w:rsidRPr="00325610">
        <w:rPr>
          <w:rFonts w:ascii="GHEA Grapalat" w:eastAsia="MS Mincho" w:hAnsi="MS Mincho" w:cs="MS Mincho"/>
          <w:color w:val="000000" w:themeColor="text1"/>
          <w:sz w:val="22"/>
          <w:szCs w:val="22"/>
          <w:lang w:val="hy-AM"/>
        </w:rPr>
        <w:t>․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05</w:t>
      </w:r>
      <w:r w:rsidR="005449FE" w:rsidRPr="00325610">
        <w:rPr>
          <w:rFonts w:ascii="GHEA Grapalat" w:eastAsia="MS Mincho" w:hAnsi="MS Mincho" w:cs="MS Mincho"/>
          <w:color w:val="000000" w:themeColor="text1"/>
          <w:sz w:val="22"/>
          <w:szCs w:val="22"/>
          <w:lang w:val="hy-AM"/>
        </w:rPr>
        <w:t>․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2015</w:t>
      </w:r>
      <w:r w:rsidR="005449FE" w:rsidRPr="00325610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թ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.-ին հարուց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ված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թիվ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="005449FE" w:rsidRPr="00325610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01/06-2675/15 կոդ 00951879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կատարողական</w:t>
      </w:r>
      <w:r w:rsidRPr="00325610">
        <w:rPr>
          <w:rFonts w:ascii="GHEA Grapalat" w:hAnsi="GHEA Grapalat" w:cs="Times Armenia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վարույթի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նյութերը.</w:t>
      </w:r>
    </w:p>
    <w:p w:rsidR="0079442C" w:rsidRPr="00325610" w:rsidRDefault="0079442C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5D5AC1" w:rsidRPr="00325610" w:rsidRDefault="005D5AC1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32561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                    </w:t>
      </w: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Պ Ա Ր Զ Ե Ց Ի</w:t>
      </w:r>
    </w:p>
    <w:p w:rsidR="0079442C" w:rsidRPr="00325610" w:rsidRDefault="005D5AC1" w:rsidP="0079442C">
      <w:pPr>
        <w:pStyle w:val="BodyText"/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color w:val="000000" w:themeColor="text1"/>
          <w:sz w:val="22"/>
          <w:szCs w:val="22"/>
        </w:rPr>
        <w:t xml:space="preserve">Երևանի Աջափնյակ և Դավթաշեն վարչական շրջանների   ընդհանուր իրավասության դատարանի կողմից 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</w:rPr>
        <w:t>03</w:t>
      </w:r>
      <w:r w:rsidR="005449FE" w:rsidRPr="00325610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="005449FE" w:rsidRPr="00325610">
        <w:rPr>
          <w:rFonts w:ascii="GHEA Grapalat" w:eastAsia="MS Mincho" w:hAnsi="GHEA Grapalat" w:cs="MS Mincho"/>
          <w:color w:val="000000" w:themeColor="text1"/>
          <w:sz w:val="22"/>
          <w:szCs w:val="22"/>
        </w:rPr>
        <w:t>02</w:t>
      </w:r>
      <w:r w:rsidR="00325610">
        <w:rPr>
          <w:rFonts w:ascii="Sylfaen" w:eastAsia="MS Mincho" w:hAnsi="Sylfaen" w:cs="MS Mincho"/>
          <w:color w:val="000000" w:themeColor="text1"/>
          <w:sz w:val="22"/>
          <w:szCs w:val="22"/>
        </w:rPr>
        <w:t>.</w:t>
      </w:r>
      <w:r w:rsidR="005449FE" w:rsidRPr="00325610">
        <w:rPr>
          <w:rFonts w:ascii="GHEA Grapalat" w:eastAsia="MS Mincho" w:hAnsi="GHEA Grapalat" w:cs="MS Mincho"/>
          <w:color w:val="000000" w:themeColor="text1"/>
          <w:sz w:val="22"/>
          <w:szCs w:val="22"/>
        </w:rPr>
        <w:t>2015թ</w:t>
      </w:r>
      <w:r w:rsidRPr="00325610">
        <w:rPr>
          <w:rFonts w:ascii="GHEA Grapalat" w:hAnsi="GHEA Grapalat" w:cs="Sylfaen"/>
          <w:color w:val="000000" w:themeColor="text1"/>
          <w:sz w:val="22"/>
          <w:szCs w:val="22"/>
        </w:rPr>
        <w:t xml:space="preserve"> տրված թիվ </w:t>
      </w:r>
      <w:r w:rsidR="005449FE" w:rsidRPr="00325610">
        <w:rPr>
          <w:rFonts w:ascii="GHEA Grapalat" w:hAnsi="GHEA Grapalat" w:cs="Sylfaen"/>
          <w:color w:val="000000" w:themeColor="text1"/>
          <w:sz w:val="22"/>
          <w:szCs w:val="22"/>
        </w:rPr>
        <w:t>ԵԱԴԴ/1838/02/14</w:t>
      </w:r>
      <w:r w:rsidRPr="00325610">
        <w:rPr>
          <w:rFonts w:ascii="GHEA Grapalat" w:hAnsi="GHEA Grapalat" w:cs="Sylfaen"/>
          <w:color w:val="000000" w:themeColor="text1"/>
          <w:sz w:val="22"/>
          <w:szCs w:val="22"/>
        </w:rPr>
        <w:t xml:space="preserve">  կատարողական թերթի համաձայն պետք է</w:t>
      </w:r>
      <w:r w:rsidR="0079442C" w:rsidRPr="00325610">
        <w:rPr>
          <w:rFonts w:ascii="GHEA Grapalat" w:hAnsi="GHEA Grapalat"/>
          <w:bCs/>
          <w:color w:val="000000" w:themeColor="text1"/>
          <w:sz w:val="22"/>
          <w:szCs w:val="22"/>
        </w:rPr>
        <w:t xml:space="preserve"> </w:t>
      </w:r>
      <w:r w:rsidR="00325610">
        <w:rPr>
          <w:rFonts w:ascii="GHEA Grapalat" w:hAnsi="GHEA Grapalat"/>
          <w:bCs/>
          <w:color w:val="000000" w:themeColor="text1"/>
          <w:sz w:val="22"/>
          <w:szCs w:val="22"/>
        </w:rPr>
        <w:t>Վարդան Ստեփանյանից հօգ</w:t>
      </w:r>
      <w:r w:rsidR="00325610" w:rsidRPr="00325610">
        <w:rPr>
          <w:rFonts w:ascii="GHEA Grapalat" w:hAnsi="GHEA Grapalat"/>
          <w:bCs/>
          <w:color w:val="000000" w:themeColor="text1"/>
          <w:sz w:val="22"/>
          <w:szCs w:val="22"/>
        </w:rPr>
        <w:t>ուտ «</w:t>
      </w:r>
      <w:r w:rsidR="0079442C" w:rsidRPr="00325610">
        <w:rPr>
          <w:rFonts w:ascii="GHEA Grapalat" w:hAnsi="GHEA Grapalat"/>
          <w:bCs/>
          <w:color w:val="000000" w:themeColor="text1"/>
          <w:sz w:val="22"/>
          <w:szCs w:val="22"/>
        </w:rPr>
        <w:t>ՎՏԲ-Հայաստան բանկ</w:t>
      </w:r>
      <w:r w:rsidR="00325610" w:rsidRPr="00325610">
        <w:rPr>
          <w:rFonts w:ascii="GHEA Grapalat" w:hAnsi="GHEA Grapalat"/>
          <w:bCs/>
          <w:color w:val="000000" w:themeColor="text1"/>
          <w:sz w:val="22"/>
          <w:szCs w:val="22"/>
        </w:rPr>
        <w:t>»</w:t>
      </w:r>
      <w:r w:rsidR="0079442C" w:rsidRPr="00325610">
        <w:rPr>
          <w:rFonts w:ascii="GHEA Grapalat" w:hAnsi="GHEA Grapalat"/>
          <w:bCs/>
          <w:color w:val="000000" w:themeColor="text1"/>
          <w:sz w:val="22"/>
          <w:szCs w:val="22"/>
        </w:rPr>
        <w:t xml:space="preserve"> ՓԲԸ-ի բռնա</w:t>
      </w:r>
      <w:r w:rsidR="00325610">
        <w:rPr>
          <w:rFonts w:ascii="GHEA Grapalat" w:hAnsi="GHEA Grapalat"/>
          <w:bCs/>
          <w:color w:val="000000" w:themeColor="text1"/>
          <w:sz w:val="22"/>
          <w:szCs w:val="22"/>
        </w:rPr>
        <w:t>գ</w:t>
      </w:r>
      <w:r w:rsidR="0079442C" w:rsidRPr="00325610">
        <w:rPr>
          <w:rFonts w:ascii="GHEA Grapalat" w:hAnsi="GHEA Grapalat"/>
          <w:bCs/>
          <w:color w:val="000000" w:themeColor="text1"/>
          <w:sz w:val="22"/>
          <w:szCs w:val="22"/>
        </w:rPr>
        <w:t>անձել</w:t>
      </w:r>
      <w:r w:rsidRPr="00325610">
        <w:rPr>
          <w:rFonts w:ascii="GHEA Grapalat" w:hAnsi="GHEA Grapalat" w:cs="Sylfaen"/>
          <w:color w:val="000000" w:themeColor="text1"/>
          <w:sz w:val="22"/>
          <w:szCs w:val="22"/>
        </w:rPr>
        <w:t xml:space="preserve">  </w:t>
      </w:r>
      <w:r w:rsidR="0079442C" w:rsidRPr="00325610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t>81640.60 ՀՀ դրամ/, վարկի դիմաց հաշվարկված տոկոս 45413.2</w:t>
      </w:r>
      <w:r w:rsidR="00325610" w:rsidRPr="00325610">
        <w:rPr>
          <w:rFonts w:ascii="GHEA Grapalat" w:hAnsi="GHEA Grapalat"/>
          <w:color w:val="000000" w:themeColor="text1"/>
          <w:sz w:val="22"/>
          <w:szCs w:val="22"/>
        </w:rPr>
        <w:t>0 ՀՀ դրամ /որից ժամկետանց տոկոս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t xml:space="preserve"> 34888.80 ՀՀ դրամ/, ժամկետանց տոկոսի դիմաց հաշվարկված տույժ 13915.80 ՀՀ դրամ, վարկի սպասարկման հաշիվներ 36000 ՀՀ դրամ: 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br/>
        <w:t>Պատասխ</w:t>
      </w:r>
      <w:r w:rsidR="002D2981">
        <w:rPr>
          <w:rFonts w:ascii="GHEA Grapalat" w:hAnsi="GHEA Grapalat"/>
          <w:color w:val="000000" w:themeColor="text1"/>
          <w:sz w:val="22"/>
          <w:szCs w:val="22"/>
        </w:rPr>
        <w:t>անող Վարդան Ստեփանյանից հօգ</w:t>
      </w:r>
      <w:r w:rsidR="00325610">
        <w:rPr>
          <w:rFonts w:ascii="GHEA Grapalat" w:hAnsi="GHEA Grapalat"/>
          <w:color w:val="000000" w:themeColor="text1"/>
          <w:sz w:val="22"/>
          <w:szCs w:val="22"/>
        </w:rPr>
        <w:t>ուտ «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325610">
        <w:rPr>
          <w:rFonts w:ascii="GHEA Grapalat" w:hAnsi="GHEA Grapalat"/>
          <w:color w:val="000000" w:themeColor="text1"/>
          <w:sz w:val="22"/>
          <w:szCs w:val="22"/>
        </w:rPr>
        <w:t>» ՓԲԸ-ի բռնագ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t xml:space="preserve">անձել 6906.60 ՀՀ դրամ` որպես </w:t>
      </w:r>
      <w:r w:rsidR="002D2981">
        <w:rPr>
          <w:rFonts w:ascii="GHEA Grapalat" w:hAnsi="GHEA Grapalat"/>
          <w:color w:val="000000" w:themeColor="text1"/>
          <w:sz w:val="22"/>
          <w:szCs w:val="22"/>
        </w:rPr>
        <w:t>նախապես վճարված պետական տուրքի գ</w:t>
      </w:r>
      <w:r w:rsidR="00E51C94" w:rsidRPr="00325610">
        <w:rPr>
          <w:rFonts w:ascii="GHEA Grapalat" w:hAnsi="GHEA Grapalat"/>
          <w:color w:val="000000" w:themeColor="text1"/>
          <w:sz w:val="22"/>
          <w:szCs w:val="22"/>
        </w:rPr>
        <w:t>ումար:Ժամկետանց վարկի նկատմամբ տոկոսների հաշվարկը 23.04.2014թ.-ից մինչև դրա փաստացի մարումը շարունակել օրական 0.1 տոկոսով, ժամկետանց տոկոսի նկատմամբ տույժերի հաշվարկը 23.04.2013թ.-ից մինչև դրա փաստացի մարումը շարունակել 0.3 տոկոսով /յուրաքանչյուր ուշացա</w:t>
      </w:r>
      <w:r w:rsidR="0079442C" w:rsidRPr="00325610">
        <w:rPr>
          <w:rFonts w:ascii="GHEA Grapalat" w:hAnsi="GHEA Grapalat"/>
          <w:color w:val="000000" w:themeColor="text1"/>
          <w:sz w:val="22"/>
          <w:szCs w:val="22"/>
        </w:rPr>
        <w:t>ծ օրվա համար</w:t>
      </w:r>
    </w:p>
    <w:p w:rsidR="00342891" w:rsidRPr="00325610" w:rsidRDefault="00E51C94" w:rsidP="0079442C">
      <w:pPr>
        <w:pStyle w:val="BodyText"/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325610">
        <w:rPr>
          <w:rFonts w:ascii="GHEA Grapalat" w:hAnsi="GHEA Grapalat"/>
          <w:color w:val="000000" w:themeColor="text1"/>
          <w:sz w:val="22"/>
          <w:szCs w:val="22"/>
        </w:rPr>
        <w:t>Վարդան Ստեփանյանից</w:t>
      </w:r>
      <w:r w:rsidR="00325610">
        <w:rPr>
          <w:rFonts w:ascii="GHEA Grapalat" w:hAnsi="GHEA Grapalat"/>
          <w:color w:val="000000" w:themeColor="text1"/>
          <w:sz w:val="22"/>
          <w:szCs w:val="22"/>
        </w:rPr>
        <w:t xml:space="preserve"> հօգուտ ՀՀ պետական բյուջեի բռնագ</w:t>
      </w:r>
      <w:r w:rsidR="002D2981">
        <w:rPr>
          <w:rFonts w:ascii="GHEA Grapalat" w:hAnsi="GHEA Grapalat"/>
          <w:color w:val="000000" w:themeColor="text1"/>
          <w:sz w:val="22"/>
          <w:szCs w:val="22"/>
        </w:rPr>
        <w:t>անձել Վարդան Ստեփանյանից հօգ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>ուտ հայցվորի</w:t>
      </w:r>
      <w:r w:rsidR="00B35FE6">
        <w:rPr>
          <w:rFonts w:ascii="GHEA Grapalat" w:hAnsi="GHEA Grapalat"/>
          <w:color w:val="000000" w:themeColor="text1"/>
          <w:sz w:val="22"/>
          <w:szCs w:val="22"/>
        </w:rPr>
        <w:t xml:space="preserve"> բռնա</w:t>
      </w:r>
      <w:r w:rsidR="00B35FE6" w:rsidRPr="00B35FE6">
        <w:rPr>
          <w:rFonts w:ascii="GHEA Grapalat" w:hAnsi="GHEA Grapalat"/>
          <w:color w:val="000000" w:themeColor="text1"/>
          <w:sz w:val="22"/>
          <w:szCs w:val="22"/>
        </w:rPr>
        <w:t>գ</w:t>
      </w:r>
      <w:r w:rsidR="002D2981">
        <w:rPr>
          <w:rFonts w:ascii="GHEA Grapalat" w:hAnsi="GHEA Grapalat"/>
          <w:color w:val="000000" w:themeColor="text1"/>
          <w:sz w:val="22"/>
          <w:szCs w:val="22"/>
        </w:rPr>
        <w:t>անձվելիք տոկոսի և տույժի գ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 xml:space="preserve">ումարների 2 տոկոսը` որպես պետական տուրքի </w:t>
      </w:r>
      <w:r w:rsidR="00325610">
        <w:rPr>
          <w:rFonts w:ascii="GHEA Grapalat" w:hAnsi="GHEA Grapalat"/>
          <w:color w:val="000000" w:themeColor="text1"/>
          <w:sz w:val="22"/>
          <w:szCs w:val="22"/>
        </w:rPr>
        <w:t>գ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>ումար:</w:t>
      </w:r>
    </w:p>
    <w:p w:rsidR="005D5AC1" w:rsidRPr="00325610" w:rsidRDefault="005D5AC1" w:rsidP="0079442C">
      <w:pPr>
        <w:pStyle w:val="BodyText"/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color w:val="000000" w:themeColor="text1"/>
          <w:sz w:val="22"/>
          <w:szCs w:val="22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5D5AC1" w:rsidRPr="00325610" w:rsidRDefault="005D5AC1" w:rsidP="0079442C">
      <w:pPr>
        <w:spacing w:line="276" w:lineRule="auto"/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/>
          <w:bCs/>
          <w:color w:val="000000" w:themeColor="text1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342891" w:rsidRPr="00325610">
        <w:rPr>
          <w:rStyle w:val="TitleChar"/>
          <w:rFonts w:ascii="GHEA Grapalat" w:hAnsi="GHEA Grapalat" w:cs="Sylfaen"/>
          <w:b w:val="0"/>
          <w:color w:val="000000" w:themeColor="text1"/>
          <w:sz w:val="22"/>
          <w:szCs w:val="22"/>
        </w:rPr>
        <w:t>Վարդան Ստեփանյանի</w:t>
      </w:r>
      <w:r w:rsidRPr="00325610">
        <w:rPr>
          <w:rStyle w:val="TitleChar"/>
          <w:rFonts w:ascii="GHEA Grapalat" w:hAnsi="GHEA Grapalat" w:cs="Sylfaen"/>
          <w:color w:val="000000" w:themeColor="text1"/>
          <w:sz w:val="22"/>
          <w:szCs w:val="22"/>
        </w:rPr>
        <w:t xml:space="preserve"> </w:t>
      </w:r>
      <w:r w:rsidRPr="00325610">
        <w:rPr>
          <w:rFonts w:ascii="GHEA Grapalat" w:hAnsi="GHEA Grapalat"/>
          <w:color w:val="000000" w:themeColor="text1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D5AC1" w:rsidRPr="00325610" w:rsidRDefault="005D5AC1" w:rsidP="005D5AC1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ատական ակտերի հարկադիր կատարման</w:t>
      </w: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մասին» ՀՀ օրենքի </w:t>
      </w:r>
      <w:r w:rsidRPr="00325610">
        <w:rPr>
          <w:rFonts w:ascii="GHEA Grapalat" w:hAnsi="GHEA Grapalat"/>
          <w:bCs/>
          <w:color w:val="000000" w:themeColor="text1"/>
          <w:sz w:val="22"/>
          <w:szCs w:val="22"/>
        </w:rPr>
        <w:t>28-րդ հոդվածով և 37-րդ հոդվածի 8-րդ կետով.</w:t>
      </w:r>
    </w:p>
    <w:p w:rsidR="005D5AC1" w:rsidRPr="00325610" w:rsidRDefault="005D5AC1" w:rsidP="005D5AC1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</w:p>
    <w:p w:rsidR="005D5AC1" w:rsidRPr="00325610" w:rsidRDefault="005D5AC1" w:rsidP="005D5AC1">
      <w:pPr>
        <w:ind w:firstLine="567"/>
        <w:jc w:val="center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Ո  Ր  Ո  Շ  Ե  Ց  Ի</w:t>
      </w:r>
    </w:p>
    <w:p w:rsidR="005D5AC1" w:rsidRPr="00325610" w:rsidRDefault="005D5AC1" w:rsidP="005D5AC1">
      <w:pPr>
        <w:ind w:firstLine="567"/>
        <w:jc w:val="center"/>
        <w:rPr>
          <w:rFonts w:ascii="GHEA Grapalat" w:hAnsi="GHEA Grapalat" w:cs="Sylfaen"/>
          <w:bCs/>
          <w:color w:val="000000" w:themeColor="text1"/>
          <w:sz w:val="22"/>
          <w:szCs w:val="22"/>
        </w:rPr>
      </w:pPr>
    </w:p>
    <w:p w:rsidR="005D5AC1" w:rsidRPr="00325610" w:rsidRDefault="005D5AC1" w:rsidP="005D5AC1">
      <w:pPr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Կասեցնել՝ </w:t>
      </w:r>
      <w:r w:rsidR="00342891" w:rsidRPr="00325610">
        <w:rPr>
          <w:rFonts w:ascii="GHEA Grapalat" w:hAnsi="GHEA Grapalat"/>
          <w:bCs/>
          <w:color w:val="000000" w:themeColor="text1"/>
          <w:sz w:val="22"/>
          <w:szCs w:val="22"/>
        </w:rPr>
        <w:t>04</w:t>
      </w:r>
      <w:r w:rsidR="00342891" w:rsidRPr="00325610">
        <w:rPr>
          <w:rFonts w:ascii="GHEA Grapalat" w:eastAsia="MS Mincho" w:hAnsi="MS Mincho" w:cs="MS Mincho"/>
          <w:bCs/>
          <w:color w:val="000000" w:themeColor="text1"/>
          <w:sz w:val="22"/>
          <w:szCs w:val="22"/>
        </w:rPr>
        <w:t>․</w:t>
      </w:r>
      <w:r w:rsidR="00342891" w:rsidRPr="00325610">
        <w:rPr>
          <w:rFonts w:ascii="GHEA Grapalat" w:hAnsi="GHEA Grapalat"/>
          <w:bCs/>
          <w:color w:val="000000" w:themeColor="text1"/>
          <w:sz w:val="22"/>
          <w:szCs w:val="22"/>
        </w:rPr>
        <w:t>05</w:t>
      </w:r>
      <w:r w:rsidR="00342891" w:rsidRPr="00325610">
        <w:rPr>
          <w:rFonts w:ascii="GHEA Grapalat" w:eastAsia="MS Mincho" w:hAnsi="MS Mincho" w:cs="MS Mincho"/>
          <w:bCs/>
          <w:color w:val="000000" w:themeColor="text1"/>
          <w:sz w:val="22"/>
          <w:szCs w:val="22"/>
        </w:rPr>
        <w:t>․</w:t>
      </w:r>
      <w:r w:rsidR="00342891" w:rsidRPr="00325610">
        <w:rPr>
          <w:rFonts w:ascii="GHEA Grapalat" w:hAnsi="GHEA Grapalat"/>
          <w:bCs/>
          <w:color w:val="000000" w:themeColor="text1"/>
          <w:sz w:val="22"/>
          <w:szCs w:val="22"/>
        </w:rPr>
        <w:t xml:space="preserve">2015թ.-ին հարուցված թիվ 01/06-2675/15 կոդ 00951879 </w:t>
      </w:r>
      <w:r w:rsidRPr="00325610">
        <w:rPr>
          <w:rFonts w:ascii="GHEA Grapalat" w:hAnsi="GHEA Grapalat"/>
          <w:bCs/>
          <w:color w:val="000000" w:themeColor="text1"/>
          <w:sz w:val="22"/>
          <w:szCs w:val="22"/>
        </w:rPr>
        <w:t>կատարողական վարույթը 60-օրյա ժամկետով.</w:t>
      </w:r>
    </w:p>
    <w:p w:rsidR="005D5AC1" w:rsidRPr="00325610" w:rsidRDefault="005D5AC1" w:rsidP="005D5AC1">
      <w:pPr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/>
          <w:bCs/>
          <w:color w:val="000000" w:themeColor="text1"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D5AC1" w:rsidRPr="00325610" w:rsidRDefault="005D5AC1" w:rsidP="005D5AC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/>
          <w:bCs/>
          <w:color w:val="000000" w:themeColor="text1"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D5AC1" w:rsidRPr="00325610" w:rsidRDefault="005D5AC1" w:rsidP="005D5AC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Որոշման պատճեն ուղարկել կողմերին։</w:t>
      </w:r>
    </w:p>
    <w:p w:rsidR="005D5AC1" w:rsidRPr="00325610" w:rsidRDefault="005D5AC1" w:rsidP="005D5AC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Cs/>
          <w:color w:val="000000" w:themeColor="text1"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342891" w:rsidRPr="00325610" w:rsidRDefault="00342891" w:rsidP="005D5AC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</w:p>
    <w:p w:rsidR="00325610" w:rsidRPr="00325610" w:rsidRDefault="00342891" w:rsidP="00325610">
      <w:pPr>
        <w:jc w:val="both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  <w:r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Հարկադիր կատարող</w:t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>`</w:t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ab/>
      </w:r>
      <w:r w:rsidR="00325610" w:rsidRPr="00325610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 xml:space="preserve"> Ա. Սողոմոնյան </w:t>
      </w:r>
    </w:p>
    <w:p w:rsidR="00342891" w:rsidRPr="00325610" w:rsidRDefault="00342891" w:rsidP="00342891">
      <w:pPr>
        <w:jc w:val="both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342891" w:rsidRPr="00325610" w:rsidRDefault="00342891">
      <w:pPr>
        <w:jc w:val="both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sectPr w:rsidR="00342891" w:rsidRPr="00325610" w:rsidSect="0032561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5AC1"/>
    <w:rsid w:val="00013AA9"/>
    <w:rsid w:val="002C72B5"/>
    <w:rsid w:val="002D2981"/>
    <w:rsid w:val="00325610"/>
    <w:rsid w:val="00342891"/>
    <w:rsid w:val="003D7D0E"/>
    <w:rsid w:val="005449FE"/>
    <w:rsid w:val="00566CE2"/>
    <w:rsid w:val="005D5AC1"/>
    <w:rsid w:val="00635A77"/>
    <w:rsid w:val="0079442C"/>
    <w:rsid w:val="007D4CC8"/>
    <w:rsid w:val="00B35FE6"/>
    <w:rsid w:val="00C12DCB"/>
    <w:rsid w:val="00C30602"/>
    <w:rsid w:val="00C87B9D"/>
    <w:rsid w:val="00D718D3"/>
    <w:rsid w:val="00D855CD"/>
    <w:rsid w:val="00DF2AA6"/>
    <w:rsid w:val="00E25BD1"/>
    <w:rsid w:val="00E51C94"/>
    <w:rsid w:val="00F2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C1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AC1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D5AC1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5A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5AC1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5AC1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D5A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A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A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A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C1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14</cp:revision>
  <cp:lastPrinted>2016-02-01T12:39:00Z</cp:lastPrinted>
  <dcterms:created xsi:type="dcterms:W3CDTF">2015-02-24T08:10:00Z</dcterms:created>
  <dcterms:modified xsi:type="dcterms:W3CDTF">2016-02-02T07:24:00Z</dcterms:modified>
</cp:coreProperties>
</file>