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74D" w:rsidRDefault="006E074D" w:rsidP="006E074D">
      <w:pPr>
        <w:tabs>
          <w:tab w:val="left" w:pos="0"/>
        </w:tabs>
        <w:ind w:right="-5"/>
        <w:jc w:val="center"/>
        <w:rPr>
          <w:rFonts w:ascii="GHEA Grapalat" w:hAnsi="GHEA Grapalat"/>
          <w:b/>
          <w:color w:val="000000"/>
          <w:sz w:val="22"/>
          <w:szCs w:val="22"/>
          <w:lang w:val="hy-AM"/>
        </w:rPr>
      </w:pPr>
    </w:p>
    <w:p w:rsidR="006E074D" w:rsidRPr="007C3882" w:rsidRDefault="006E074D" w:rsidP="006E074D">
      <w:pPr>
        <w:tabs>
          <w:tab w:val="left" w:pos="0"/>
        </w:tabs>
        <w:ind w:right="-5"/>
        <w:jc w:val="center"/>
        <w:rPr>
          <w:rFonts w:ascii="GHEA Grapalat" w:hAnsi="GHEA Grapalat"/>
          <w:b/>
          <w:color w:val="000000"/>
          <w:sz w:val="22"/>
          <w:szCs w:val="22"/>
          <w:lang w:val="hy-AM"/>
        </w:rPr>
      </w:pPr>
      <w:r w:rsidRPr="007C3882">
        <w:rPr>
          <w:rFonts w:ascii="GHEA Grapalat" w:hAnsi="GHEA Grapalat"/>
          <w:b/>
          <w:color w:val="000000"/>
          <w:sz w:val="22"/>
          <w:szCs w:val="22"/>
          <w:lang w:val="hy-AM"/>
        </w:rPr>
        <w:t>ՈՐՈՇՈՒՄ</w:t>
      </w:r>
    </w:p>
    <w:p w:rsidR="006E074D" w:rsidRPr="007C3882" w:rsidRDefault="006E074D" w:rsidP="006E074D">
      <w:pPr>
        <w:tabs>
          <w:tab w:val="left" w:pos="0"/>
        </w:tabs>
        <w:ind w:right="-5"/>
        <w:jc w:val="center"/>
        <w:rPr>
          <w:rFonts w:ascii="GHEA Grapalat" w:hAnsi="GHEA Grapalat"/>
          <w:b/>
          <w:color w:val="000000"/>
          <w:sz w:val="22"/>
          <w:szCs w:val="22"/>
          <w:lang w:val="hy-AM"/>
        </w:rPr>
      </w:pPr>
      <w:r w:rsidRPr="007C3882">
        <w:rPr>
          <w:rFonts w:ascii="GHEA Grapalat" w:hAnsi="GHEA Grapalat"/>
          <w:b/>
          <w:color w:val="000000"/>
          <w:sz w:val="22"/>
          <w:szCs w:val="22"/>
          <w:lang w:val="hy-AM"/>
        </w:rPr>
        <w:t>Կատարողական վարույթը կասեցնելու մասին</w:t>
      </w:r>
    </w:p>
    <w:p w:rsidR="006E074D" w:rsidRPr="007C3882" w:rsidRDefault="006E074D" w:rsidP="006E074D">
      <w:pPr>
        <w:tabs>
          <w:tab w:val="left" w:pos="0"/>
        </w:tabs>
        <w:ind w:right="-5"/>
        <w:jc w:val="center"/>
        <w:rPr>
          <w:rFonts w:ascii="GHEA Grapalat" w:hAnsi="GHEA Grapalat"/>
          <w:sz w:val="22"/>
          <w:szCs w:val="22"/>
          <w:lang w:val="hy-AM"/>
        </w:rPr>
      </w:pPr>
      <w:r w:rsidRPr="007C3882">
        <w:rPr>
          <w:rFonts w:ascii="GHEA Grapalat" w:hAnsi="GHEA Grapalat"/>
          <w:color w:val="000000"/>
          <w:sz w:val="22"/>
          <w:szCs w:val="22"/>
          <w:lang w:val="hy-AM"/>
        </w:rPr>
        <w:tab/>
        <w:t>08.04</w:t>
      </w:r>
      <w:r w:rsidRPr="007C3882">
        <w:rPr>
          <w:rFonts w:ascii="GHEA Grapalat" w:hAnsi="GHEA Grapalat"/>
          <w:sz w:val="22"/>
          <w:szCs w:val="22"/>
          <w:lang w:val="hy-AM"/>
        </w:rPr>
        <w:t xml:space="preserve">.2016թ.        </w:t>
      </w:r>
      <w:r w:rsidRPr="007C3882">
        <w:rPr>
          <w:rFonts w:ascii="GHEA Grapalat" w:hAnsi="GHEA Grapalat"/>
          <w:sz w:val="22"/>
          <w:szCs w:val="22"/>
          <w:lang w:val="hy-AM"/>
        </w:rPr>
        <w:tab/>
      </w:r>
      <w:r w:rsidRPr="007C3882">
        <w:rPr>
          <w:rFonts w:ascii="GHEA Grapalat" w:hAnsi="GHEA Grapalat"/>
          <w:sz w:val="22"/>
          <w:szCs w:val="22"/>
          <w:lang w:val="hy-AM"/>
        </w:rPr>
        <w:tab/>
        <w:t xml:space="preserve">                                                         </w:t>
      </w:r>
      <w:r w:rsidRPr="005441A7">
        <w:rPr>
          <w:rFonts w:ascii="GHEA Grapalat" w:hAnsi="GHEA Grapalat"/>
          <w:sz w:val="22"/>
          <w:szCs w:val="22"/>
          <w:lang w:val="hy-AM"/>
        </w:rPr>
        <w:t xml:space="preserve">      </w:t>
      </w:r>
      <w:r w:rsidRPr="007C3882">
        <w:rPr>
          <w:rFonts w:ascii="GHEA Grapalat" w:hAnsi="GHEA Grapalat"/>
          <w:sz w:val="22"/>
          <w:szCs w:val="22"/>
          <w:lang w:val="hy-AM"/>
        </w:rPr>
        <w:t xml:space="preserve">    ք.Երևան</w:t>
      </w:r>
    </w:p>
    <w:p w:rsidR="006E074D" w:rsidRPr="007C3882" w:rsidRDefault="006E074D" w:rsidP="006E074D">
      <w:pPr>
        <w:jc w:val="both"/>
        <w:rPr>
          <w:rFonts w:ascii="GHEA Grapalat" w:hAnsi="GHEA Grapalat"/>
          <w:sz w:val="22"/>
          <w:szCs w:val="22"/>
          <w:lang w:val="hy-AM"/>
        </w:rPr>
      </w:pPr>
      <w:r w:rsidRPr="007C3882">
        <w:rPr>
          <w:rFonts w:ascii="GHEA Grapalat" w:hAnsi="GHEA Grapalat"/>
          <w:sz w:val="22"/>
          <w:szCs w:val="22"/>
          <w:lang w:val="hy-AM"/>
        </w:rPr>
        <w:tab/>
        <w:t>ՀՀ ԱՆ ԴԱՀԿ ԱԾ Երևան քաղաքի Շենգավիթ բաժնի ավագ հարկադիր կատարող արդարադատության մայոր Ս.Հակոբյանս ուսումնասիրելով 15</w:t>
      </w:r>
      <w:r w:rsidRPr="007C3882">
        <w:rPr>
          <w:rFonts w:ascii="MS Mincho" w:eastAsia="MS Mincho" w:hAnsi="MS Mincho" w:cs="MS Mincho" w:hint="eastAsia"/>
          <w:sz w:val="22"/>
          <w:szCs w:val="22"/>
          <w:lang w:val="hy-AM"/>
        </w:rPr>
        <w:t>․</w:t>
      </w:r>
      <w:r w:rsidRPr="007C3882">
        <w:rPr>
          <w:rFonts w:ascii="GHEA Grapalat" w:hAnsi="GHEA Grapalat"/>
          <w:sz w:val="22"/>
          <w:szCs w:val="22"/>
          <w:lang w:val="hy-AM"/>
        </w:rPr>
        <w:t>09.2015թ.-ին վերսկսված  թիվ 01377769 կատարողական վարույթի նյութերը</w:t>
      </w:r>
    </w:p>
    <w:p w:rsidR="006E074D" w:rsidRPr="007C3882" w:rsidRDefault="006E074D" w:rsidP="006E074D">
      <w:pPr>
        <w:jc w:val="center"/>
        <w:rPr>
          <w:rFonts w:ascii="GHEA Grapalat" w:hAnsi="GHEA Grapalat" w:cs="Sylfaen"/>
          <w:b/>
          <w:sz w:val="22"/>
          <w:szCs w:val="22"/>
          <w:lang w:val="hy-AM"/>
        </w:rPr>
      </w:pPr>
      <w:r w:rsidRPr="007C3882">
        <w:rPr>
          <w:rFonts w:ascii="GHEA Grapalat" w:hAnsi="GHEA Grapalat" w:cs="Sylfaen"/>
          <w:b/>
          <w:sz w:val="22"/>
          <w:szCs w:val="22"/>
          <w:lang w:val="hy-AM"/>
        </w:rPr>
        <w:t>ՊԱՐԶԵՑԻ</w:t>
      </w:r>
    </w:p>
    <w:p w:rsidR="006E074D" w:rsidRPr="007C3882" w:rsidRDefault="006E074D" w:rsidP="006E074D">
      <w:pPr>
        <w:ind w:firstLine="720"/>
        <w:jc w:val="both"/>
        <w:rPr>
          <w:rFonts w:ascii="GHEA Grapalat" w:hAnsi="GHEA Grapalat" w:cs="Arial"/>
          <w:sz w:val="22"/>
          <w:szCs w:val="18"/>
          <w:lang w:val="hy-AM"/>
        </w:rPr>
      </w:pPr>
      <w:r w:rsidRPr="007C3882">
        <w:rPr>
          <w:rFonts w:ascii="GHEA Grapalat" w:hAnsi="GHEA Grapalat" w:cs="Arial Armenian"/>
          <w:bCs/>
          <w:sz w:val="22"/>
          <w:szCs w:val="22"/>
          <w:lang w:val="hy-AM"/>
        </w:rPr>
        <w:t>Երևան քաղաքի Շենգավիթ վարչական շրջանի ընդհանուր իրավասության դատարանների կողմից 14</w:t>
      </w:r>
      <w:r w:rsidRPr="007C3882">
        <w:rPr>
          <w:rFonts w:ascii="MS Mincho" w:eastAsia="MS Mincho" w:hAnsi="MS Mincho" w:cs="MS Mincho" w:hint="eastAsia"/>
          <w:bCs/>
          <w:sz w:val="22"/>
          <w:szCs w:val="22"/>
          <w:lang w:val="hy-AM"/>
        </w:rPr>
        <w:t>․</w:t>
      </w:r>
      <w:r w:rsidRPr="007C3882">
        <w:rPr>
          <w:rFonts w:ascii="GHEA Grapalat" w:eastAsia="MS Mincho" w:hAnsi="GHEA Grapalat" w:cs="MS Mincho"/>
          <w:bCs/>
          <w:sz w:val="22"/>
          <w:szCs w:val="22"/>
          <w:lang w:val="hy-AM"/>
        </w:rPr>
        <w:t>03</w:t>
      </w:r>
      <w:r w:rsidRPr="006E074D">
        <w:rPr>
          <w:rFonts w:ascii="MS Mincho" w:eastAsia="MS Mincho" w:hAnsi="MS Mincho" w:cs="MS Mincho" w:hint="eastAsia"/>
          <w:bCs/>
          <w:sz w:val="22"/>
          <w:szCs w:val="22"/>
          <w:lang w:val="hy-AM"/>
        </w:rPr>
        <w:t>․</w:t>
      </w:r>
      <w:r w:rsidRPr="006E074D">
        <w:rPr>
          <w:rFonts w:ascii="GHEA Grapalat" w:hAnsi="GHEA Grapalat" w:cs="Arial Armenian"/>
          <w:bCs/>
          <w:sz w:val="22"/>
          <w:szCs w:val="22"/>
          <w:lang w:val="hy-AM"/>
        </w:rPr>
        <w:t>2014</w:t>
      </w:r>
      <w:r w:rsidRPr="006E074D">
        <w:rPr>
          <w:rFonts w:ascii="GHEA Grapalat" w:hAnsi="GHEA Grapalat" w:cs="GHEA Grapalat"/>
          <w:bCs/>
          <w:sz w:val="22"/>
          <w:szCs w:val="22"/>
          <w:lang w:val="hy-AM"/>
        </w:rPr>
        <w:t>թ</w:t>
      </w:r>
      <w:r w:rsidRPr="006E074D">
        <w:rPr>
          <w:rFonts w:ascii="MS Mincho" w:eastAsia="MS Mincho" w:hAnsi="MS Mincho" w:cs="MS Mincho" w:hint="eastAsia"/>
          <w:bCs/>
          <w:sz w:val="22"/>
          <w:szCs w:val="22"/>
          <w:lang w:val="hy-AM"/>
        </w:rPr>
        <w:t>․</w:t>
      </w:r>
      <w:r w:rsidRPr="006E074D">
        <w:rPr>
          <w:rFonts w:ascii="GHEA Grapalat" w:hAnsi="GHEA Grapalat" w:cs="Arial Armenian"/>
          <w:bCs/>
          <w:sz w:val="22"/>
          <w:szCs w:val="22"/>
          <w:lang w:val="hy-AM"/>
        </w:rPr>
        <w:t>-</w:t>
      </w:r>
      <w:r w:rsidRPr="006E074D">
        <w:rPr>
          <w:rFonts w:ascii="GHEA Grapalat" w:hAnsi="GHEA Grapalat" w:cs="GHEA Grapalat"/>
          <w:bCs/>
          <w:sz w:val="22"/>
          <w:szCs w:val="22"/>
          <w:lang w:val="hy-AM"/>
        </w:rPr>
        <w:t>ին</w:t>
      </w:r>
      <w:r w:rsidRPr="007C3882">
        <w:rPr>
          <w:rFonts w:ascii="GHEA Grapalat" w:hAnsi="GHEA Grapalat" w:cs="GHEA Grapalat"/>
          <w:bCs/>
          <w:sz w:val="22"/>
          <w:szCs w:val="22"/>
          <w:lang w:val="hy-AM"/>
        </w:rPr>
        <w:t xml:space="preserve"> </w:t>
      </w:r>
      <w:r w:rsidRPr="006E074D">
        <w:rPr>
          <w:rFonts w:ascii="GHEA Grapalat" w:hAnsi="GHEA Grapalat" w:cs="Arial Armenian"/>
          <w:bCs/>
          <w:sz w:val="22"/>
          <w:szCs w:val="22"/>
          <w:lang w:val="hy-AM"/>
        </w:rPr>
        <w:t>տրված</w:t>
      </w:r>
      <w:r w:rsidRPr="007C3882">
        <w:rPr>
          <w:rFonts w:ascii="GHEA Grapalat" w:hAnsi="GHEA Grapalat" w:cs="Arial Armenian"/>
          <w:bCs/>
          <w:sz w:val="22"/>
          <w:szCs w:val="22"/>
          <w:lang w:val="hy-AM"/>
        </w:rPr>
        <w:t xml:space="preserve"> թիվ ԵԿԴ/1311/02/13 կատարողական թերթի համաձայն պետք է </w:t>
      </w:r>
      <w:r w:rsidRPr="007C3882">
        <w:rPr>
          <w:rFonts w:ascii="GHEA Grapalat" w:hAnsi="GHEA Grapalat" w:cs="Arial"/>
          <w:sz w:val="22"/>
          <w:szCs w:val="18"/>
          <w:lang w:val="hy-AM"/>
        </w:rPr>
        <w:t>Վարդիթեր Նորիկի Վարդանյանից և Վանիկ Գևորգի Մադոյանից հօգուտ Բորիս Հմայակի Մխիթարյանի բռնագանձել 5.500.000 /հինգ միլիոն հինգ հարյուր հազար/ դրամ որպես փոխառության գումար և ՀՀ ԿԲ կողմից սահմանված բանկային տոկոսի հաշվարկային դրույքաչափով 5.500.000 /հինգ միլիոն հինգ հարյուր հազար/ դրամի վրա հաշվարկված տոկոսները` սկսած 13.10.2013թ.-ից մինչև պարտավորության փաստացի կատարման օրը:</w:t>
      </w:r>
    </w:p>
    <w:p w:rsidR="006E074D" w:rsidRPr="007C3882" w:rsidRDefault="006E074D" w:rsidP="006E074D">
      <w:pPr>
        <w:ind w:firstLine="720"/>
        <w:jc w:val="both"/>
        <w:rPr>
          <w:rFonts w:ascii="GHEA Grapalat" w:hAnsi="GHEA Grapalat"/>
          <w:bCs/>
          <w:sz w:val="22"/>
          <w:lang w:val="hy-AM"/>
        </w:rPr>
      </w:pPr>
      <w:r w:rsidRPr="007C3882">
        <w:rPr>
          <w:rFonts w:ascii="GHEA Grapalat" w:hAnsi="GHEA Grapalat"/>
          <w:bCs/>
          <w:sz w:val="22"/>
          <w:szCs w:val="22"/>
          <w:lang w:val="hy-AM"/>
        </w:rPr>
        <w:t>Պահանջատերը ՀՀ ԱՆ ԴԱՀԿ ծառայություն է ներկայացրել նույն դատարանի կողմից 28.08.2015թ.-ին տրված թիվ ԵՇԴ/1221/02/15  կատարողական թերթը համաձայն որի պետք է</w:t>
      </w:r>
      <w:r w:rsidRPr="007C3882">
        <w:rPr>
          <w:rFonts w:ascii="GHEA Grapalat" w:hAnsi="GHEA Grapalat"/>
          <w:bCs/>
          <w:sz w:val="22"/>
          <w:lang w:val="hy-AM"/>
        </w:rPr>
        <w:t xml:space="preserve">՝ </w:t>
      </w:r>
      <w:r w:rsidRPr="007C3882">
        <w:rPr>
          <w:rFonts w:ascii="GHEA Grapalat" w:hAnsi="GHEA Grapalat" w:cs="Arial"/>
          <w:sz w:val="22"/>
          <w:lang w:val="hy-AM"/>
        </w:rPr>
        <w:t>Երևանի Շենգավիթ վարչական շրջանի ընդհանուր իրավասության դատարանի 29.01.2014թ. թիվ ԵՇԴ/1311/02/13 վճռով նախատեսված՝ Վարդիթեր Վարդանյանից և Վանիկ Մադոյանից հօգուտ Բորիս Մխիթարյանի բռնագանձվող գումարի առկա պարտքը մարելու նպատակով, պարտապաններ Վարդիթեր Վարդանյանի և Վանիկ Մադոյանի բաժինների վրա բռնագանձում կատարելու համար, Երևան քաղաքի Ս. Տարոնցի 26 շենքի թիվ 21 հասցեի անշարժ գույքը հրապարակային սակարկությունների միջոցով վաճառել՝ վաճառքից ստացված գումարը բաշխելով նույն անշարժ գույքի սեփականության մասնակիցներ Ալվարդ, Արթուր, Ալվինա, Եվգենյա և Էդուարդ Մադոյանների միջև՝ նրանց բաժիններին համաչափ՝ Վարդիթեր Վարդանյանին և Վանիկ Մադոյանին հասանելիքը ուղղելով ԵՇԴ/1221/02/14 վճռի կատարմանը։</w:t>
      </w:r>
    </w:p>
    <w:p w:rsidR="006E074D" w:rsidRPr="007C3882" w:rsidRDefault="006E074D" w:rsidP="006E074D">
      <w:pPr>
        <w:ind w:firstLine="720"/>
        <w:jc w:val="both"/>
        <w:rPr>
          <w:rFonts w:ascii="GHEA Grapalat" w:hAnsi="GHEA Grapalat"/>
          <w:color w:val="000000"/>
          <w:sz w:val="22"/>
          <w:szCs w:val="22"/>
          <w:lang w:val="hy-AM"/>
        </w:rPr>
      </w:pPr>
      <w:r w:rsidRPr="007C3882">
        <w:rPr>
          <w:rFonts w:ascii="GHEA Grapalat" w:hAnsi="GHEA Grapalat"/>
          <w:bCs/>
          <w:sz w:val="22"/>
          <w:szCs w:val="22"/>
          <w:lang w:val="hy-AM"/>
        </w:rPr>
        <w:t>Կատարողական</w:t>
      </w:r>
      <w:r w:rsidRPr="007C3882">
        <w:rPr>
          <w:rFonts w:ascii="GHEA Grapalat" w:hAnsi="GHEA Grapalat"/>
          <w:bCs/>
          <w:sz w:val="22"/>
          <w:szCs w:val="22"/>
          <w:lang w:val="af-ZA"/>
        </w:rPr>
        <w:t xml:space="preserve"> </w:t>
      </w:r>
      <w:r w:rsidRPr="007C3882">
        <w:rPr>
          <w:rFonts w:ascii="GHEA Grapalat" w:hAnsi="GHEA Grapalat"/>
          <w:bCs/>
          <w:sz w:val="22"/>
          <w:szCs w:val="22"/>
          <w:lang w:val="hy-AM"/>
        </w:rPr>
        <w:t>գործողությունների</w:t>
      </w:r>
      <w:r w:rsidRPr="007C3882">
        <w:rPr>
          <w:rFonts w:ascii="GHEA Grapalat" w:hAnsi="GHEA Grapalat"/>
          <w:bCs/>
          <w:sz w:val="22"/>
          <w:szCs w:val="22"/>
          <w:lang w:val="af-ZA"/>
        </w:rPr>
        <w:t xml:space="preserve"> </w:t>
      </w:r>
      <w:r w:rsidRPr="007C3882">
        <w:rPr>
          <w:rFonts w:ascii="GHEA Grapalat" w:hAnsi="GHEA Grapalat"/>
          <w:bCs/>
          <w:sz w:val="22"/>
          <w:szCs w:val="22"/>
          <w:lang w:val="hy-AM"/>
        </w:rPr>
        <w:t>ընթացքում</w:t>
      </w:r>
      <w:r w:rsidRPr="007C3882">
        <w:rPr>
          <w:rFonts w:ascii="GHEA Grapalat" w:hAnsi="GHEA Grapalat"/>
          <w:bCs/>
          <w:sz w:val="22"/>
          <w:szCs w:val="22"/>
          <w:lang w:val="af-ZA"/>
        </w:rPr>
        <w:t xml:space="preserve"> </w:t>
      </w:r>
      <w:r w:rsidRPr="007C3882">
        <w:rPr>
          <w:rFonts w:ascii="GHEA Grapalat" w:hAnsi="GHEA Grapalat"/>
          <w:bCs/>
          <w:sz w:val="22"/>
          <w:szCs w:val="22"/>
          <w:lang w:val="hy-AM"/>
        </w:rPr>
        <w:t>արգելանք</w:t>
      </w:r>
      <w:r w:rsidRPr="007C3882">
        <w:rPr>
          <w:rFonts w:ascii="GHEA Grapalat" w:hAnsi="GHEA Grapalat"/>
          <w:bCs/>
          <w:sz w:val="22"/>
          <w:szCs w:val="22"/>
          <w:lang w:val="af-ZA"/>
        </w:rPr>
        <w:t xml:space="preserve"> </w:t>
      </w:r>
      <w:r w:rsidRPr="007C3882">
        <w:rPr>
          <w:rFonts w:ascii="GHEA Grapalat" w:hAnsi="GHEA Grapalat"/>
          <w:bCs/>
          <w:sz w:val="22"/>
          <w:szCs w:val="22"/>
          <w:lang w:val="hy-AM"/>
        </w:rPr>
        <w:t>է</w:t>
      </w:r>
      <w:r w:rsidRPr="007C3882">
        <w:rPr>
          <w:rFonts w:ascii="GHEA Grapalat" w:hAnsi="GHEA Grapalat"/>
          <w:bCs/>
          <w:sz w:val="22"/>
          <w:szCs w:val="22"/>
          <w:lang w:val="af-ZA"/>
        </w:rPr>
        <w:t xml:space="preserve"> </w:t>
      </w:r>
      <w:r w:rsidRPr="007C3882">
        <w:rPr>
          <w:rFonts w:ascii="GHEA Grapalat" w:hAnsi="GHEA Grapalat"/>
          <w:bCs/>
          <w:sz w:val="22"/>
          <w:szCs w:val="22"/>
          <w:lang w:val="hy-AM"/>
        </w:rPr>
        <w:t>դրվել</w:t>
      </w:r>
      <w:r w:rsidRPr="007C3882">
        <w:rPr>
          <w:rFonts w:ascii="GHEA Grapalat" w:hAnsi="GHEA Grapalat"/>
          <w:bCs/>
          <w:sz w:val="22"/>
          <w:szCs w:val="22"/>
          <w:lang w:val="af-ZA"/>
        </w:rPr>
        <w:t xml:space="preserve"> </w:t>
      </w:r>
      <w:r w:rsidRPr="007C3882">
        <w:rPr>
          <w:rFonts w:ascii="GHEA Grapalat" w:hAnsi="GHEA Grapalat" w:cs="Arial"/>
          <w:sz w:val="22"/>
          <w:lang w:val="hy-AM"/>
        </w:rPr>
        <w:t>Երևան քաղաքի Ս. Տարոնցի 26 շենքի թիվ 21 հասցեի անշարժ գույքի վրա</w:t>
      </w:r>
      <w:r w:rsidRPr="007C3882">
        <w:rPr>
          <w:rFonts w:ascii="GHEA Grapalat" w:hAnsi="GHEA Grapalat"/>
          <w:sz w:val="22"/>
          <w:szCs w:val="22"/>
          <w:lang w:val="hy-AM"/>
        </w:rPr>
        <w:t xml:space="preserve">, որը &lt;&lt;Բեսթ Ռեալթի&gt;&gt; ՍՊԸ-ի կողմից գնահատվել է 22.500.000 ՀՀ դրամ: </w:t>
      </w:r>
      <w:r w:rsidRPr="007C3882">
        <w:rPr>
          <w:rFonts w:ascii="GHEA Grapalat" w:hAnsi="GHEA Grapalat" w:cs="Arial"/>
          <w:sz w:val="22"/>
          <w:lang w:val="hy-AM"/>
        </w:rPr>
        <w:t xml:space="preserve">Երևան քաղաքի Ս. Տարոնցի 26 շենքի թիվ 21 հասցեի անշարժ գույքը </w:t>
      </w:r>
      <w:r w:rsidRPr="007C3882">
        <w:rPr>
          <w:rFonts w:ascii="GHEA Grapalat" w:hAnsi="GHEA Grapalat"/>
          <w:sz w:val="22"/>
          <w:szCs w:val="22"/>
          <w:lang w:val="hy-AM"/>
        </w:rPr>
        <w:t xml:space="preserve">հրապարակային սակարկության ներկայացնելիս 2/8 մասի արժեքը  </w:t>
      </w:r>
      <w:r w:rsidRPr="007C3882">
        <w:rPr>
          <w:rFonts w:ascii="GHEA Grapalat" w:hAnsi="GHEA Grapalat"/>
          <w:color w:val="000000"/>
          <w:sz w:val="22"/>
          <w:szCs w:val="22"/>
          <w:lang w:val="hy-AM"/>
        </w:rPr>
        <w:t>նվազագույն աշխատավարձի հազարապատիկից ավելիի չափով բավարար չէ պահանջատիրոջ պահանջները բավարարելու համար:</w:t>
      </w:r>
    </w:p>
    <w:p w:rsidR="006E074D" w:rsidRPr="006E074D" w:rsidRDefault="006E074D" w:rsidP="006E074D">
      <w:pPr>
        <w:pStyle w:val="BodyTextIndent3"/>
        <w:spacing w:after="0"/>
        <w:ind w:left="0"/>
        <w:jc w:val="both"/>
        <w:rPr>
          <w:rFonts w:ascii="GHEA Grapalat" w:hAnsi="GHEA Grapalat"/>
          <w:b/>
          <w:bCs/>
          <w:color w:val="000000"/>
          <w:sz w:val="22"/>
          <w:szCs w:val="22"/>
        </w:rPr>
      </w:pPr>
      <w:r w:rsidRPr="007C3882">
        <w:rPr>
          <w:rFonts w:ascii="GHEA Grapalat" w:hAnsi="GHEA Grapalat"/>
          <w:sz w:val="22"/>
          <w:szCs w:val="22"/>
        </w:rPr>
        <w:tab/>
      </w:r>
      <w:r w:rsidRPr="007C3882">
        <w:rPr>
          <w:rFonts w:ascii="GHEA Grapalat" w:hAnsi="GHEA Grapalat"/>
          <w:b/>
          <w:sz w:val="22"/>
          <w:szCs w:val="22"/>
        </w:rPr>
        <w:t>Վերոգրյալի հիման վրա և ղեկավարվելով «Սնանկության մասին</w:t>
      </w:r>
      <w:r w:rsidRPr="007C3882">
        <w:rPr>
          <w:rFonts w:ascii="GHEA Grapalat" w:hAnsi="GHEA Grapalat"/>
          <w:b/>
          <w:bCs/>
          <w:color w:val="000000"/>
          <w:sz w:val="22"/>
          <w:szCs w:val="22"/>
        </w:rPr>
        <w:t>» ՀՀ օրենքի 6-րդ հոդվածի 2-րդ մասով, «Դատական ակտերի հարկադիր կատարման մասին» ՀՀ օրենքի 28 հոդվածով և 37 հոդվածի 8-րդ կետով</w:t>
      </w:r>
      <w:r w:rsidRPr="006E074D">
        <w:rPr>
          <w:rFonts w:ascii="GHEA Grapalat" w:hAnsi="GHEA Grapalat"/>
          <w:b/>
          <w:bCs/>
          <w:color w:val="000000"/>
          <w:sz w:val="22"/>
          <w:szCs w:val="22"/>
        </w:rPr>
        <w:t>.</w:t>
      </w:r>
    </w:p>
    <w:p w:rsidR="006E074D" w:rsidRPr="007C3882" w:rsidRDefault="006E074D" w:rsidP="006E074D">
      <w:pPr>
        <w:jc w:val="center"/>
        <w:rPr>
          <w:rFonts w:ascii="GHEA Grapalat" w:hAnsi="GHEA Grapalat"/>
          <w:b/>
          <w:bCs/>
          <w:color w:val="000000"/>
          <w:sz w:val="22"/>
          <w:szCs w:val="22"/>
          <w:lang w:val="hy-AM"/>
        </w:rPr>
      </w:pPr>
      <w:r w:rsidRPr="007C3882">
        <w:rPr>
          <w:rFonts w:ascii="GHEA Grapalat" w:hAnsi="GHEA Grapalat"/>
          <w:b/>
          <w:bCs/>
          <w:color w:val="000000"/>
          <w:sz w:val="22"/>
          <w:szCs w:val="22"/>
          <w:lang w:val="hy-AM"/>
        </w:rPr>
        <w:t>ՈՐՈՇԵՑԻ</w:t>
      </w:r>
    </w:p>
    <w:p w:rsidR="006E074D" w:rsidRPr="007C3882" w:rsidRDefault="006E074D" w:rsidP="006E074D">
      <w:pPr>
        <w:jc w:val="both"/>
        <w:rPr>
          <w:rFonts w:ascii="GHEA Grapalat" w:hAnsi="GHEA Grapalat"/>
          <w:bCs/>
          <w:color w:val="000000"/>
          <w:sz w:val="22"/>
          <w:szCs w:val="22"/>
          <w:lang w:val="hy-AM"/>
        </w:rPr>
      </w:pPr>
      <w:r w:rsidRPr="007C3882">
        <w:rPr>
          <w:rFonts w:ascii="GHEA Grapalat" w:hAnsi="GHEA Grapalat"/>
          <w:b/>
          <w:bCs/>
          <w:color w:val="000000"/>
          <w:sz w:val="22"/>
          <w:szCs w:val="22"/>
          <w:lang w:val="hy-AM"/>
        </w:rPr>
        <w:tab/>
        <w:t xml:space="preserve">Կասեցնել </w:t>
      </w:r>
      <w:r w:rsidRPr="007C3882">
        <w:rPr>
          <w:rFonts w:ascii="GHEA Grapalat" w:hAnsi="GHEA Grapalat"/>
          <w:bCs/>
          <w:color w:val="000000"/>
          <w:sz w:val="22"/>
          <w:szCs w:val="22"/>
          <w:lang w:val="hy-AM"/>
        </w:rPr>
        <w:t xml:space="preserve"> </w:t>
      </w:r>
      <w:r w:rsidRPr="007C3882">
        <w:rPr>
          <w:rFonts w:ascii="GHEA Grapalat" w:hAnsi="GHEA Grapalat"/>
          <w:sz w:val="22"/>
          <w:szCs w:val="22"/>
          <w:lang w:val="hy-AM"/>
        </w:rPr>
        <w:t>15</w:t>
      </w:r>
      <w:r w:rsidRPr="007C3882">
        <w:rPr>
          <w:rFonts w:ascii="MS Mincho" w:eastAsia="MS Mincho" w:hAnsi="MS Mincho" w:cs="MS Mincho" w:hint="eastAsia"/>
          <w:sz w:val="22"/>
          <w:szCs w:val="22"/>
          <w:lang w:val="hy-AM"/>
        </w:rPr>
        <w:t>․</w:t>
      </w:r>
      <w:r w:rsidRPr="007C3882">
        <w:rPr>
          <w:rFonts w:ascii="GHEA Grapalat" w:hAnsi="GHEA Grapalat"/>
          <w:sz w:val="22"/>
          <w:szCs w:val="22"/>
          <w:lang w:val="hy-AM"/>
        </w:rPr>
        <w:t xml:space="preserve">09.2015թ.-ին վերսկսված  թիվ 01377769 </w:t>
      </w:r>
      <w:r w:rsidRPr="007C3882">
        <w:rPr>
          <w:rFonts w:ascii="GHEA Grapalat" w:hAnsi="GHEA Grapalat"/>
          <w:color w:val="000000"/>
          <w:sz w:val="22"/>
          <w:szCs w:val="22"/>
          <w:lang w:val="hy-AM"/>
        </w:rPr>
        <w:t>կատարողական վարույթը 60-օրյա ժամկետով:</w:t>
      </w:r>
    </w:p>
    <w:p w:rsidR="006E074D" w:rsidRPr="007C3882" w:rsidRDefault="006E074D" w:rsidP="006E074D">
      <w:pPr>
        <w:tabs>
          <w:tab w:val="left" w:pos="-180"/>
        </w:tabs>
        <w:ind w:right="-5"/>
        <w:jc w:val="both"/>
        <w:rPr>
          <w:rFonts w:ascii="GHEA Grapalat" w:hAnsi="GHEA Grapalat"/>
          <w:bCs/>
          <w:color w:val="000000"/>
          <w:sz w:val="22"/>
          <w:szCs w:val="22"/>
          <w:lang w:val="hy-AM"/>
        </w:rPr>
      </w:pPr>
      <w:r w:rsidRPr="007C3882">
        <w:rPr>
          <w:rFonts w:ascii="GHEA Grapalat" w:hAnsi="GHEA Grapalat"/>
          <w:bCs/>
          <w:color w:val="000000"/>
          <w:sz w:val="22"/>
          <w:szCs w:val="22"/>
          <w:lang w:val="hy-AM"/>
        </w:rPr>
        <w:tab/>
        <w:t>Առաջարկել պահանջատիրոջը և պարտապանին նրանցից որևէ մեկի նախաձեռնությամբ 60-օրյա ժամկետում սնանկության հայց ներկայացնել դատարան:</w:t>
      </w:r>
    </w:p>
    <w:p w:rsidR="006E074D" w:rsidRPr="007C3882" w:rsidRDefault="006E074D" w:rsidP="006E074D">
      <w:pPr>
        <w:tabs>
          <w:tab w:val="left" w:pos="-180"/>
        </w:tabs>
        <w:ind w:right="-5"/>
        <w:jc w:val="both"/>
        <w:rPr>
          <w:rFonts w:ascii="GHEA Grapalat" w:hAnsi="GHEA Grapalat"/>
          <w:b/>
          <w:bCs/>
          <w:color w:val="000000"/>
          <w:sz w:val="22"/>
          <w:szCs w:val="20"/>
          <w:lang w:val="hy-AM"/>
        </w:rPr>
      </w:pPr>
      <w:r w:rsidRPr="007C3882">
        <w:rPr>
          <w:rFonts w:ascii="GHEA Grapalat" w:hAnsi="GHEA Grapalat"/>
          <w:bCs/>
          <w:color w:val="000000"/>
          <w:szCs w:val="22"/>
          <w:lang w:val="hy-AM"/>
        </w:rPr>
        <w:tab/>
      </w:r>
      <w:r w:rsidRPr="007C3882">
        <w:rPr>
          <w:rFonts w:ascii="GHEA Grapalat" w:hAnsi="GHEA Grapalat"/>
          <w:b/>
          <w:bCs/>
          <w:color w:val="000000"/>
          <w:sz w:val="22"/>
          <w:szCs w:val="20"/>
          <w:lang w:val="hy-AM"/>
        </w:rPr>
        <w:t>Սույն որոշումը երկու աշխատանքային օրվա ընթացքում հրապարակել www.azdarar.am ինտերնետային կայքում:</w:t>
      </w:r>
    </w:p>
    <w:p w:rsidR="006E074D" w:rsidRDefault="006E074D" w:rsidP="006E074D">
      <w:pPr>
        <w:jc w:val="both"/>
        <w:rPr>
          <w:rFonts w:ascii="GHEA Grapalat" w:hAnsi="GHEA Grapalat"/>
          <w:b/>
          <w:color w:val="000000"/>
          <w:sz w:val="20"/>
          <w:szCs w:val="20"/>
          <w:lang w:val="hy-AM"/>
        </w:rPr>
      </w:pPr>
      <w:r>
        <w:rPr>
          <w:rFonts w:ascii="GHEA Grapalat" w:hAnsi="GHEA Grapalat"/>
          <w:b/>
          <w:bCs/>
          <w:color w:val="000000"/>
          <w:sz w:val="20"/>
          <w:szCs w:val="20"/>
          <w:lang w:val="hy-AM"/>
        </w:rPr>
        <w:t xml:space="preserve"> </w:t>
      </w:r>
      <w:r>
        <w:rPr>
          <w:rFonts w:ascii="GHEA Grapalat" w:hAnsi="GHEA Grapalat"/>
          <w:b/>
          <w:bCs/>
          <w:color w:val="000000"/>
          <w:sz w:val="20"/>
          <w:szCs w:val="20"/>
          <w:lang w:val="hy-AM"/>
        </w:rPr>
        <w:tab/>
      </w:r>
      <w:r>
        <w:rPr>
          <w:rFonts w:ascii="GHEA Grapalat" w:hAnsi="GHEA Grapalat"/>
          <w:b/>
          <w:color w:val="000000"/>
          <w:sz w:val="20"/>
          <w:szCs w:val="20"/>
          <w:lang w:val="hy-AM"/>
        </w:rPr>
        <w:t>Որոշման պատճեն ուղարկել կողմերին:</w:t>
      </w:r>
    </w:p>
    <w:p w:rsidR="006E074D" w:rsidRDefault="006E074D" w:rsidP="006E074D">
      <w:pPr>
        <w:spacing w:line="276" w:lineRule="auto"/>
        <w:jc w:val="both"/>
        <w:rPr>
          <w:rFonts w:ascii="GHEA Grapalat" w:hAnsi="GHEA Grapalat"/>
          <w:b/>
          <w:sz w:val="20"/>
          <w:szCs w:val="20"/>
          <w:lang w:val="hy-AM"/>
        </w:rPr>
      </w:pPr>
      <w:r>
        <w:rPr>
          <w:rFonts w:ascii="GHEA Grapalat" w:hAnsi="GHEA Grapalat"/>
          <w:b/>
          <w:color w:val="000000"/>
          <w:sz w:val="20"/>
          <w:szCs w:val="20"/>
          <w:lang w:val="hy-AM"/>
        </w:rPr>
        <w:tab/>
        <w:t>Որոշումը կարող է բողոքարկվել ՀՀ վարչական դատարան կամ վերադասության կարգով որոշումը ստանալու օրվանից 10 օրվա ընթացքում:</w:t>
      </w:r>
    </w:p>
    <w:p w:rsidR="006E074D" w:rsidRDefault="006E074D" w:rsidP="006E074D">
      <w:pPr>
        <w:tabs>
          <w:tab w:val="left" w:pos="-180"/>
        </w:tabs>
        <w:spacing w:line="276" w:lineRule="auto"/>
        <w:ind w:right="-5"/>
        <w:rPr>
          <w:rFonts w:ascii="GHEA Grapalat" w:hAnsi="GHEA Grapalat"/>
          <w:b/>
          <w:bCs/>
          <w:color w:val="000000"/>
          <w:lang w:val="hy-AM"/>
        </w:rPr>
      </w:pPr>
    </w:p>
    <w:p w:rsidR="006E074D" w:rsidRDefault="006E074D" w:rsidP="006E074D">
      <w:pPr>
        <w:tabs>
          <w:tab w:val="left" w:pos="-180"/>
        </w:tabs>
        <w:spacing w:line="276" w:lineRule="auto"/>
        <w:ind w:right="-5"/>
        <w:rPr>
          <w:rFonts w:ascii="GHEA Grapalat" w:hAnsi="GHEA Grapalat"/>
          <w:b/>
          <w:bCs/>
          <w:color w:val="000000"/>
          <w:lang w:val="hy-AM"/>
        </w:rPr>
      </w:pPr>
      <w:r>
        <w:rPr>
          <w:rFonts w:ascii="GHEA Grapalat" w:hAnsi="GHEA Grapalat"/>
          <w:b/>
          <w:bCs/>
          <w:color w:val="000000"/>
          <w:lang w:val="hy-AM"/>
        </w:rPr>
        <w:t>ԱՎԱԳ ՀԱՐԿԱԴԻՐ ԿԱՏԱՐՈՂ</w:t>
      </w:r>
      <w:r w:rsidRPr="006E074D">
        <w:rPr>
          <w:rFonts w:ascii="GHEA Grapalat" w:hAnsi="GHEA Grapalat"/>
          <w:b/>
          <w:bCs/>
          <w:color w:val="000000"/>
          <w:lang w:val="hy-AM"/>
        </w:rPr>
        <w:t>`</w:t>
      </w:r>
      <w:r w:rsidRPr="006E074D">
        <w:rPr>
          <w:rFonts w:ascii="GHEA Grapalat" w:hAnsi="GHEA Grapalat"/>
          <w:b/>
          <w:bCs/>
          <w:color w:val="000000"/>
          <w:lang w:val="hy-AM"/>
        </w:rPr>
        <w:tab/>
      </w:r>
      <w:r w:rsidRPr="006E074D">
        <w:rPr>
          <w:rFonts w:ascii="GHEA Grapalat" w:hAnsi="GHEA Grapalat"/>
          <w:b/>
          <w:bCs/>
          <w:color w:val="000000"/>
          <w:lang w:val="hy-AM"/>
        </w:rPr>
        <w:tab/>
      </w:r>
      <w:r w:rsidRPr="006E074D">
        <w:rPr>
          <w:rFonts w:ascii="GHEA Grapalat" w:hAnsi="GHEA Grapalat"/>
          <w:b/>
          <w:bCs/>
          <w:color w:val="000000"/>
          <w:lang w:val="hy-AM"/>
        </w:rPr>
        <w:tab/>
      </w:r>
      <w:r w:rsidRPr="006E074D">
        <w:rPr>
          <w:rFonts w:ascii="GHEA Grapalat" w:hAnsi="GHEA Grapalat"/>
          <w:b/>
          <w:bCs/>
          <w:color w:val="000000"/>
          <w:lang w:val="hy-AM"/>
        </w:rPr>
        <w:tab/>
      </w:r>
      <w:r w:rsidRPr="006E074D">
        <w:rPr>
          <w:rFonts w:ascii="GHEA Grapalat" w:hAnsi="GHEA Grapalat"/>
          <w:b/>
          <w:bCs/>
          <w:color w:val="000000"/>
          <w:lang w:val="hy-AM"/>
        </w:rPr>
        <w:tab/>
      </w:r>
      <w:r w:rsidRPr="006E074D">
        <w:rPr>
          <w:rFonts w:ascii="GHEA Grapalat" w:hAnsi="GHEA Grapalat"/>
          <w:b/>
          <w:bCs/>
          <w:color w:val="000000"/>
          <w:lang w:val="hy-AM"/>
        </w:rPr>
        <w:tab/>
        <w:t xml:space="preserve">         </w:t>
      </w:r>
      <w:r>
        <w:rPr>
          <w:rFonts w:ascii="GHEA Grapalat" w:hAnsi="GHEA Grapalat"/>
          <w:b/>
          <w:bCs/>
          <w:color w:val="000000"/>
          <w:lang w:val="hy-AM"/>
        </w:rPr>
        <w:t>Ս.ՀԱԿՈԲՅԱՆ</w:t>
      </w:r>
    </w:p>
    <w:p w:rsidR="006E074D" w:rsidRDefault="006E074D" w:rsidP="006E074D">
      <w:pPr>
        <w:tabs>
          <w:tab w:val="left" w:pos="-180"/>
        </w:tabs>
        <w:spacing w:line="276" w:lineRule="auto"/>
        <w:ind w:right="-5"/>
        <w:jc w:val="both"/>
        <w:rPr>
          <w:rFonts w:ascii="GHEA Grapalat" w:hAnsi="GHEA Grapalat"/>
          <w:b/>
          <w:bCs/>
          <w:color w:val="000000"/>
          <w:lang w:val="hy-AM"/>
        </w:rPr>
      </w:pPr>
      <w:r>
        <w:rPr>
          <w:rFonts w:ascii="GHEA Grapalat" w:hAnsi="GHEA Grapalat"/>
          <w:b/>
          <w:bCs/>
          <w:color w:val="000000"/>
          <w:lang w:val="hy-AM"/>
        </w:rPr>
        <w:tab/>
      </w:r>
      <w:r>
        <w:rPr>
          <w:rFonts w:ascii="GHEA Grapalat" w:hAnsi="GHEA Grapalat"/>
          <w:b/>
          <w:bCs/>
          <w:color w:val="000000"/>
          <w:lang w:val="hy-AM"/>
        </w:rPr>
        <w:tab/>
      </w:r>
      <w:r>
        <w:rPr>
          <w:rFonts w:ascii="GHEA Grapalat" w:hAnsi="GHEA Grapalat"/>
          <w:b/>
          <w:bCs/>
          <w:color w:val="000000"/>
          <w:lang w:val="hy-AM"/>
        </w:rPr>
        <w:tab/>
        <w:t xml:space="preserve">                           </w:t>
      </w:r>
    </w:p>
    <w:p w:rsidR="006E074D" w:rsidRDefault="006E074D" w:rsidP="006E074D">
      <w:pPr>
        <w:tabs>
          <w:tab w:val="left" w:pos="3930"/>
        </w:tabs>
        <w:rPr>
          <w:lang w:val="hy-AM"/>
        </w:rPr>
      </w:pPr>
      <w:r>
        <w:rPr>
          <w:lang w:val="hy-AM"/>
        </w:rPr>
        <w:tab/>
      </w:r>
    </w:p>
    <w:sectPr w:rsidR="006E074D" w:rsidSect="006E074D">
      <w:pgSz w:w="12240" w:h="15840"/>
      <w:pgMar w:top="142" w:right="850"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Arial Armenian">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E074D"/>
    <w:rsid w:val="006A049A"/>
    <w:rsid w:val="006E0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4D"/>
    <w:pPr>
      <w:spacing w:after="0" w:line="240" w:lineRule="auto"/>
    </w:pPr>
    <w:rPr>
      <w:rFonts w:ascii="Times Armenian" w:eastAsia="Times New Roman" w:hAnsi="Times Armeni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E074D"/>
    <w:pPr>
      <w:spacing w:after="120"/>
      <w:ind w:left="360"/>
    </w:pPr>
    <w:rPr>
      <w:rFonts w:ascii="Times New Roman" w:hAnsi="Times New Roman"/>
      <w:noProof/>
      <w:sz w:val="16"/>
      <w:szCs w:val="16"/>
      <w:lang w:val="hy-AM" w:eastAsia="ru-RU"/>
    </w:rPr>
  </w:style>
  <w:style w:type="character" w:customStyle="1" w:styleId="BodyTextIndent3Char">
    <w:name w:val="Body Text Indent 3 Char"/>
    <w:basedOn w:val="DefaultParagraphFont"/>
    <w:link w:val="BodyTextIndent3"/>
    <w:rsid w:val="006E074D"/>
    <w:rPr>
      <w:rFonts w:ascii="Times New Roman" w:eastAsia="Times New Roman" w:hAnsi="Times New Roman" w:cs="Times New Roman"/>
      <w:noProof/>
      <w:sz w:val="16"/>
      <w:szCs w:val="16"/>
      <w:lang w:val="hy-AM"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Kazmbazhin</dc:creator>
  <cp:keywords/>
  <dc:description/>
  <cp:lastModifiedBy>Kazmbazhin</cp:lastModifiedBy>
  <cp:revision>2</cp:revision>
  <dcterms:created xsi:type="dcterms:W3CDTF">2016-04-08T08:51:00Z</dcterms:created>
  <dcterms:modified xsi:type="dcterms:W3CDTF">2016-04-08T08:52:00Z</dcterms:modified>
</cp:coreProperties>
</file>