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D2554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D2554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2C2B" w:rsidRPr="00D2554E" w:rsidRDefault="00562C2B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E42A1" w:rsidRPr="00D2554E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D2554E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D2554E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D2554E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D2554E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6403FE" w:rsidRPr="00D2554E" w:rsidRDefault="006403F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3E42A1" w:rsidRPr="00D2554E" w:rsidRDefault="003E42A1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  <w:bookmarkStart w:id="0" w:name="_GoBack"/>
      <w:bookmarkEnd w:id="0"/>
    </w:p>
    <w:p w:rsidR="002678CE" w:rsidRPr="00D2554E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D2554E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D2554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>0</w:t>
      </w:r>
      <w:r w:rsidR="006403FE" w:rsidRPr="00D2554E">
        <w:rPr>
          <w:rFonts w:ascii="GHEA Grapalat" w:hAnsi="GHEA Grapalat"/>
          <w:color w:val="000000" w:themeColor="text1"/>
          <w:szCs w:val="24"/>
          <w:lang w:val="hy-AM"/>
        </w:rPr>
        <w:t>9.0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>4</w:t>
      </w:r>
      <w:r w:rsidR="006403FE" w:rsidRPr="00D2554E">
        <w:rPr>
          <w:rFonts w:ascii="GHEA Grapalat" w:hAnsi="GHEA Grapalat"/>
          <w:color w:val="000000" w:themeColor="text1"/>
          <w:szCs w:val="24"/>
          <w:lang w:val="hy-AM"/>
        </w:rPr>
        <w:t>.2015թ. վերսկսված թիվ 01/02-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>3542</w:t>
      </w:r>
      <w:r w:rsidR="006403FE" w:rsidRPr="00D2554E">
        <w:rPr>
          <w:rFonts w:ascii="GHEA Grapalat" w:hAnsi="GHEA Grapalat"/>
          <w:color w:val="000000" w:themeColor="text1"/>
          <w:szCs w:val="24"/>
          <w:lang w:val="hy-AM"/>
        </w:rPr>
        <w:t>/1</w:t>
      </w:r>
      <w:r w:rsidR="00201E11" w:rsidRPr="00D2554E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6403FE"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>կատարողական վարույթի նյութերը</w:t>
      </w:r>
    </w:p>
    <w:p w:rsidR="00592163" w:rsidRPr="00D2554E" w:rsidRDefault="00592163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6403FE" w:rsidRPr="00D2554E" w:rsidRDefault="006403F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D2554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2678CE" w:rsidRPr="00D2554E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E42A1" w:rsidRPr="00D2554E" w:rsidRDefault="003E42A1" w:rsidP="003E42A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D2554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ՀՀ Երևան քաղաքի Կենտրոն և Նորք-Մարաշ վարչական շրջանների ընդհանուր իրավասության առաջին ատյանի դատարանի կողմից 11.12.2014թ. տրված թիվ ԵԿԴ 1360/02/14 կատարողական թերթի, </w:t>
      </w:r>
      <w:r w:rsidRPr="00D2554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Pr="00D2554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D2554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Pr="00D2554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D2554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է</w:t>
      </w:r>
      <w:r w:rsidRPr="00D2554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`</w:t>
      </w:r>
      <w:r w:rsidRPr="00D2554E">
        <w:rPr>
          <w:rFonts w:ascii="GHEA Grapalat" w:eastAsia="Times New Roman" w:hAnsi="GHEA Grapalat"/>
          <w:color w:val="000000" w:themeColor="text1"/>
          <w:sz w:val="18"/>
          <w:szCs w:val="18"/>
          <w:lang w:val="hy-AM" w:eastAsia="en-GB"/>
        </w:rPr>
        <w:t xml:space="preserve"> </w:t>
      </w:r>
      <w:r w:rsidRPr="00D2554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Արամայիս Խանամիրյանից հօգուտ «ՎՏԲ-Հայաստան բանկ» ՓԲԸ-ի բռնագանձել 3.219.922,40 ՀՀ դրամ, որից վարկի գումար` 2.612.000 ՀՀ դրամ, վարկի դիմաց հաշվարկված տոկոս` 282.112,90 ՀՀ դրամ, ժամկետանց տոկոսի դիմաց հաշվարկված տույժ` 38.992,40 ՀՀ դրամ, ժամկետանց գումարի դիմաց հաշվարկված տույժ` 216.293,10 ՀՀ դրամ, սպասարկման գումար` 70. 524 ՀՀ դրամ:</w:t>
      </w:r>
    </w:p>
    <w:p w:rsidR="003E42A1" w:rsidRPr="00D2554E" w:rsidRDefault="003E42A1" w:rsidP="003E42A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D2554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14.04.2014 թ. վարկի մնացորդի և տոկոսների նկատմամբ մինչև փաստացի մարումը Արամայիս Խանամիրյանից հօգուտ «ՎՏԲ-Հայաստան բանկ» ՓԲԸ-ի բռնագանձել Պայմանագրի 11.1 կետով նախատեսված տոկոսադրույքը` 0,1 տոկոսի չափով:</w:t>
      </w:r>
    </w:p>
    <w:p w:rsidR="003E42A1" w:rsidRPr="00D2554E" w:rsidRDefault="003E42A1" w:rsidP="003E42A1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D2554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Արամայիս Խանամիրյանից հօգուտ «ՎՏԲ-Հայաստան բանկ» ՓԲԸ-ի բռնագանձել 65.116,20 ՀՀ դրամ որպես նախապես վճարված պետական տուրքի գումար:</w:t>
      </w:r>
    </w:p>
    <w:p w:rsidR="00AF5C65" w:rsidRPr="00D2554E" w:rsidRDefault="002678CE" w:rsidP="006403FE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D2554E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D2554E" w:rsidRDefault="002678CE" w:rsidP="00562C2B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D2554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</w:t>
      </w:r>
      <w:r w:rsidR="00E137FF" w:rsidRPr="00D2554E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D2554E" w:rsidRDefault="002678CE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D2554E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D2554E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D2554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678CE" w:rsidRPr="00D2554E" w:rsidRDefault="002678CE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D2554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2678CE" w:rsidRPr="00D2554E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D2554E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3E42A1" w:rsidRPr="00D2554E">
        <w:rPr>
          <w:rFonts w:ascii="GHEA Grapalat" w:hAnsi="GHEA Grapalat"/>
          <w:color w:val="000000" w:themeColor="text1"/>
          <w:szCs w:val="24"/>
          <w:lang w:val="hy-AM"/>
        </w:rPr>
        <w:t xml:space="preserve">09.04.2015թ. վերսկսված թիվ 01/02-3542/15 </w:t>
      </w:r>
      <w:r w:rsidRPr="00D2554E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D2554E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D2554E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2554E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D2554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D2554E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D2554E" w:rsidRDefault="002678C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D2554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D2554E" w:rsidRDefault="00592163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6403FE" w:rsidRPr="00D2554E" w:rsidRDefault="006403F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592163" w:rsidRPr="00D2554E" w:rsidRDefault="00592163" w:rsidP="00D2554E">
      <w:pPr>
        <w:spacing w:after="0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D2554E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Pr="00D2554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Pr="00D2554E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Pr="00D2554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</w:t>
      </w:r>
      <w:r w:rsidRPr="00D2554E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     </w:t>
      </w:r>
      <w:r w:rsidRPr="00D2554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Pr="00D2554E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p w:rsidR="0069540F" w:rsidRPr="00D2554E" w:rsidRDefault="0069540F" w:rsidP="00592163">
      <w:pPr>
        <w:spacing w:after="0"/>
        <w:rPr>
          <w:rFonts w:ascii="GHEA Grapalat" w:hAnsi="GHEA Grapalat"/>
          <w:color w:val="000000" w:themeColor="text1"/>
          <w:lang w:val="hy-AM"/>
        </w:rPr>
      </w:pPr>
    </w:p>
    <w:sectPr w:rsidR="0069540F" w:rsidRPr="00D2554E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E4642"/>
    <w:rsid w:val="00AE0DDA"/>
    <w:rsid w:val="00AF5C65"/>
    <w:rsid w:val="00B83E44"/>
    <w:rsid w:val="00BC4355"/>
    <w:rsid w:val="00C010D2"/>
    <w:rsid w:val="00CF74CE"/>
    <w:rsid w:val="00D00949"/>
    <w:rsid w:val="00D05E09"/>
    <w:rsid w:val="00D2554E"/>
    <w:rsid w:val="00D55A0F"/>
    <w:rsid w:val="00D86CEC"/>
    <w:rsid w:val="00E137FF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2016-02-24T11:53:00Z</cp:lastPrinted>
  <dcterms:created xsi:type="dcterms:W3CDTF">2014-03-03T05:42:00Z</dcterms:created>
  <dcterms:modified xsi:type="dcterms:W3CDTF">2016-05-10T08:32:00Z</dcterms:modified>
</cp:coreProperties>
</file>