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E775C9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775C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E775C9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775C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644E3" w:rsidRPr="00E775C9" w:rsidRDefault="005644E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2678CE" w:rsidRPr="00E775C9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E775C9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E775C9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E775C9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E775C9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E775C9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5644E3" w:rsidRPr="00E775C9" w:rsidRDefault="005644E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C346B3" w:rsidRPr="00E775C9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E775C9" w:rsidRDefault="002678CE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E775C9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E775C9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E775C9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E775C9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E45397" w:rsidRPr="00E775C9">
        <w:rPr>
          <w:rFonts w:ascii="GHEA Grapalat" w:hAnsi="GHEA Grapalat"/>
          <w:color w:val="000000" w:themeColor="text1"/>
          <w:szCs w:val="24"/>
          <w:lang w:val="hy-AM"/>
        </w:rPr>
        <w:t>29</w:t>
      </w:r>
      <w:r w:rsidR="0074070F"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</w:t>
      </w:r>
      <w:r w:rsidR="00E45397"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12</w:t>
      </w:r>
      <w:r w:rsidR="00E53C37"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BF7665"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հարուց</w:t>
      </w:r>
      <w:r w:rsidR="00E53C37"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BF7665" w:rsidRPr="00E775C9">
        <w:rPr>
          <w:rFonts w:ascii="GHEA Grapalat" w:eastAsia="Times New Roman" w:hAnsi="GHEA Grapalat"/>
          <w:color w:val="000000" w:themeColor="text1"/>
          <w:szCs w:val="24"/>
          <w:lang w:val="hy-AM" w:eastAsia="ru-RU"/>
        </w:rPr>
        <w:t xml:space="preserve">01709365 </w:t>
      </w:r>
      <w:r w:rsidR="00DF0D86"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5644E3" w:rsidRPr="00E775C9" w:rsidRDefault="005644E3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6"/>
          <w:szCs w:val="16"/>
          <w:lang w:val="hy-AM" w:eastAsia="en-GB"/>
        </w:rPr>
      </w:pPr>
    </w:p>
    <w:p w:rsidR="0074070F" w:rsidRPr="00E775C9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E775C9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775C9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5644E3" w:rsidRPr="00E775C9" w:rsidRDefault="005644E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6"/>
          <w:szCs w:val="16"/>
          <w:lang w:val="hy-AM" w:eastAsia="en-GB"/>
        </w:rPr>
      </w:pPr>
    </w:p>
    <w:p w:rsidR="00D13382" w:rsidRPr="00E775C9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E45397" w:rsidRPr="00E775C9" w:rsidRDefault="00E45397" w:rsidP="00E45397">
      <w:pPr>
        <w:spacing w:after="0"/>
        <w:ind w:left="-993" w:firstLine="993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Արման, Էդուարդ և Յուրիկ Սիմոնյաններից, Ալինա հակոբյանից, &lt;&lt;Ջունիոր Սպորտ&gt;&gt; ՓԲԸ-ից, &lt;&lt;Ինդիվիդում Մեդիա&gt;&gt; ՍՊԸ-ից և &lt;&lt;Ինդիվիդում Մարկետինգ Գրուպ&gt;&gt; ՍՊԸ-ից հօգուտ &lt;&lt;Ինեկոբանկ&gt;&gt; ՓԲԸ-ի համապարտությամբ բռնագանձել 224.795,67 ԱՄՆ դոլարին համարժեք ՀՀ դրամ, որից 198.387,08 ԱՄՆ դոլարին համարժեք ՀՀ դրամը` տրամադրված վարկի գումարի մնացորդ, 15.126,03 ԱՄՆ դոլարին համարժեք ՀՀ դրամը` հաշվարկված տոկոսների գումար և 11.282,56 ԱՄՆ դոլարին համարժեք ՀՀ դրամը` հաշվարկված տույժերի գումար, ինչպես նաև հայցվորի կողմից նախապես վճարված 1.838.109 ՀՀ դրամի չափով պետական տու րքի գումարը:</w:t>
      </w:r>
    </w:p>
    <w:p w:rsidR="00E45397" w:rsidRPr="00E775C9" w:rsidRDefault="00E45397" w:rsidP="00E45397">
      <w:pPr>
        <w:spacing w:after="0"/>
        <w:ind w:left="-993" w:firstLine="993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Պարտքի մայր գումարի` 198.387,08 ԱՄՆ դոլարին համարժեք ՀՀ դրամի նկատմամբ 09.09.2014 թվականից հաշվարկել բանկային տոկոս` մինչև պարտավորության դադարման օրը` ելնելով բանկային տոկոսի հաշվարկային դրույքից և համապարտությամբ բռնագանձել պատասխանողներից հօգուտ հայցվորի։</w:t>
      </w:r>
    </w:p>
    <w:p w:rsidR="00AF5C65" w:rsidRPr="00E775C9" w:rsidRDefault="002678CE" w:rsidP="005644E3">
      <w:pPr>
        <w:spacing w:after="0"/>
        <w:ind w:left="-851" w:firstLine="851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E775C9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E775C9" w:rsidRDefault="002678CE" w:rsidP="005644E3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775C9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644E3" w:rsidRPr="00E775C9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E775C9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E775C9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E775C9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E775C9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E775C9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E775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44E3" w:rsidRPr="00E775C9" w:rsidRDefault="005644E3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11408" w:rsidRPr="00E775C9" w:rsidRDefault="00A11408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E775C9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775C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5644E3" w:rsidRPr="00E775C9" w:rsidRDefault="005644E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C1E52" w:rsidRPr="00E775C9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E775C9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775C9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BF7665" w:rsidRPr="00E775C9">
        <w:rPr>
          <w:rFonts w:ascii="GHEA Grapalat" w:hAnsi="GHEA Grapalat"/>
          <w:color w:val="000000" w:themeColor="text1"/>
          <w:szCs w:val="24"/>
          <w:lang w:val="hy-AM"/>
        </w:rPr>
        <w:t>29</w:t>
      </w:r>
      <w:r w:rsidR="00BF7665" w:rsidRPr="00E775C9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.12.2015թ. հարուցված թիվ </w:t>
      </w:r>
      <w:r w:rsidR="00BF7665" w:rsidRPr="00E775C9">
        <w:rPr>
          <w:rFonts w:ascii="GHEA Grapalat" w:eastAsia="Times New Roman" w:hAnsi="GHEA Grapalat"/>
          <w:color w:val="000000" w:themeColor="text1"/>
          <w:szCs w:val="24"/>
          <w:lang w:val="hy-AM" w:eastAsia="ru-RU"/>
        </w:rPr>
        <w:t xml:space="preserve">01709365 </w:t>
      </w:r>
      <w:bookmarkStart w:id="0" w:name="_GoBack"/>
      <w:bookmarkEnd w:id="0"/>
      <w:r w:rsidRPr="00E775C9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E775C9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E775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E775C9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E775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775C9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E775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E775C9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E775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DF0D86" w:rsidRPr="00E775C9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E775C9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E775C9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69540F" w:rsidRPr="00E775C9" w:rsidRDefault="00C346B3" w:rsidP="00E775C9">
      <w:pPr>
        <w:spacing w:after="0"/>
        <w:ind w:left="-851" w:firstLine="142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E775C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E775C9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E775C9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E775C9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E775C9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E775C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</w:t>
      </w:r>
      <w:r w:rsidR="0074070F" w:rsidRPr="00E775C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E775C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E775C9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E775C9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E775C9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E775C9" w:rsidSect="00E775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9145D"/>
    <w:rsid w:val="003E42A1"/>
    <w:rsid w:val="004901FE"/>
    <w:rsid w:val="004C7ADA"/>
    <w:rsid w:val="004C7CDF"/>
    <w:rsid w:val="005223D0"/>
    <w:rsid w:val="00562C2B"/>
    <w:rsid w:val="005644E3"/>
    <w:rsid w:val="00592163"/>
    <w:rsid w:val="005D2AAB"/>
    <w:rsid w:val="006403FE"/>
    <w:rsid w:val="0069540F"/>
    <w:rsid w:val="0069740A"/>
    <w:rsid w:val="0074070F"/>
    <w:rsid w:val="00741DD7"/>
    <w:rsid w:val="00751C1E"/>
    <w:rsid w:val="00801658"/>
    <w:rsid w:val="00840CE1"/>
    <w:rsid w:val="008D00F4"/>
    <w:rsid w:val="008E4642"/>
    <w:rsid w:val="00A11408"/>
    <w:rsid w:val="00AC1E52"/>
    <w:rsid w:val="00AF5C65"/>
    <w:rsid w:val="00B46B4E"/>
    <w:rsid w:val="00B83E44"/>
    <w:rsid w:val="00B96573"/>
    <w:rsid w:val="00BC4355"/>
    <w:rsid w:val="00BF766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45397"/>
    <w:rsid w:val="00E53C37"/>
    <w:rsid w:val="00E775C9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58</cp:revision>
  <cp:lastPrinted>2016-02-24T11:53:00Z</cp:lastPrinted>
  <dcterms:created xsi:type="dcterms:W3CDTF">2014-03-03T05:42:00Z</dcterms:created>
  <dcterms:modified xsi:type="dcterms:W3CDTF">2016-05-10T08:48:00Z</dcterms:modified>
</cp:coreProperties>
</file>