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47" w:rsidRPr="001945EF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</w:p>
    <w:p w:rsidR="00AC6F47" w:rsidRPr="004A3235" w:rsidRDefault="00AC6F47" w:rsidP="00AC6F47">
      <w:pPr>
        <w:tabs>
          <w:tab w:val="left" w:pos="6450"/>
        </w:tabs>
        <w:spacing w:after="0"/>
        <w:jc w:val="center"/>
        <w:rPr>
          <w:rFonts w:ascii="GHEA Grapalat" w:hAnsi="GHEA Grapalat"/>
          <w:sz w:val="22"/>
          <w:lang w:val="hy-AM"/>
        </w:rPr>
      </w:pPr>
      <w:r w:rsidRPr="004A3235">
        <w:rPr>
          <w:rFonts w:ascii="GHEA Grapalat" w:hAnsi="GHEA Grapalat"/>
          <w:b/>
          <w:sz w:val="22"/>
          <w:lang w:val="hy-AM"/>
        </w:rPr>
        <w:t>Ո Ր Ո Շ ՈՒ Մ</w:t>
      </w:r>
    </w:p>
    <w:p w:rsidR="00AC6F47" w:rsidRDefault="00AC6F47" w:rsidP="00AC6F47">
      <w:pPr>
        <w:jc w:val="center"/>
        <w:rPr>
          <w:rFonts w:ascii="GHEA Grapalat" w:hAnsi="GHEA Grapalat"/>
          <w:b/>
          <w:sz w:val="22"/>
          <w:lang w:val="hy-AM"/>
        </w:rPr>
      </w:pPr>
      <w:r w:rsidRPr="004A323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AC6F47" w:rsidRPr="004A3235" w:rsidRDefault="00AC6F47" w:rsidP="00AC6F47">
      <w:pPr>
        <w:jc w:val="center"/>
        <w:rPr>
          <w:rFonts w:ascii="GHEA Grapalat" w:hAnsi="GHEA Grapalat"/>
          <w:b/>
          <w:sz w:val="22"/>
          <w:lang w:val="hy-AM"/>
        </w:rPr>
      </w:pPr>
      <w:r w:rsidRPr="00AC6F47">
        <w:rPr>
          <w:rFonts w:ascii="GHEA Grapalat" w:hAnsi="GHEA Grapalat"/>
          <w:sz w:val="22"/>
          <w:lang w:val="hy-AM"/>
        </w:rPr>
        <w:t>01.08</w:t>
      </w:r>
      <w:r>
        <w:rPr>
          <w:rFonts w:ascii="GHEA Grapalat" w:hAnsi="GHEA Grapalat"/>
          <w:sz w:val="22"/>
          <w:lang w:val="hy-AM"/>
        </w:rPr>
        <w:t>.2012</w:t>
      </w:r>
      <w:r w:rsidRPr="004A3235">
        <w:rPr>
          <w:rFonts w:ascii="GHEA Grapalat" w:hAnsi="GHEA Grapalat"/>
          <w:sz w:val="22"/>
          <w:lang w:val="hy-AM"/>
        </w:rPr>
        <w:t>թ.</w:t>
      </w:r>
      <w:r w:rsidRPr="004A3235">
        <w:rPr>
          <w:rFonts w:ascii="GHEA Grapalat" w:hAnsi="GHEA Grapalat"/>
          <w:sz w:val="22"/>
          <w:lang w:val="hy-AM"/>
        </w:rPr>
        <w:tab/>
      </w:r>
      <w:r w:rsidRPr="004A3235">
        <w:rPr>
          <w:rFonts w:ascii="GHEA Grapalat" w:hAnsi="GHEA Grapalat"/>
          <w:sz w:val="22"/>
          <w:lang w:val="hy-AM"/>
        </w:rPr>
        <w:tab/>
      </w:r>
      <w:r w:rsidRPr="004A3235">
        <w:rPr>
          <w:rFonts w:ascii="GHEA Grapalat" w:hAnsi="GHEA Grapalat"/>
          <w:sz w:val="22"/>
          <w:lang w:val="hy-AM"/>
        </w:rPr>
        <w:tab/>
      </w:r>
      <w:r w:rsidRPr="004A3235">
        <w:rPr>
          <w:rFonts w:ascii="GHEA Grapalat" w:hAnsi="GHEA Grapalat"/>
          <w:sz w:val="22"/>
          <w:lang w:val="hy-AM"/>
        </w:rPr>
        <w:tab/>
      </w:r>
      <w:r w:rsidRPr="004A3235">
        <w:rPr>
          <w:rFonts w:ascii="GHEA Grapalat" w:hAnsi="GHEA Grapalat"/>
          <w:sz w:val="22"/>
          <w:lang w:val="hy-AM"/>
        </w:rPr>
        <w:tab/>
        <w:t xml:space="preserve">                                                                 ք. Երևան </w:t>
      </w:r>
    </w:p>
    <w:p w:rsidR="00AC6F47" w:rsidRPr="00AC6F47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C6F47" w:rsidRPr="001945EF" w:rsidRDefault="00AC6F47" w:rsidP="00AC6F47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Sylfaen" w:hAnsi="Sylfaen"/>
          <w:szCs w:val="24"/>
          <w:lang w:val="hy-AM"/>
        </w:rPr>
      </w:pPr>
      <w:r w:rsidRPr="00AC6F47">
        <w:rPr>
          <w:rFonts w:ascii="GHEA Grapalat" w:hAnsi="GHEA Grapalat"/>
          <w:i/>
          <w:szCs w:val="24"/>
          <w:lang w:val="hy-AM"/>
        </w:rPr>
        <w:t xml:space="preserve">      </w:t>
      </w:r>
      <w:r w:rsidRPr="001945EF">
        <w:rPr>
          <w:rFonts w:ascii="GHEA Grapalat" w:hAnsi="GHEA Grapalat"/>
          <w:szCs w:val="24"/>
          <w:lang w:val="hy-AM"/>
        </w:rPr>
        <w:t>ԴԱՀԿ ծառայության Երևան քաղաքի դատախազության հայցերով և քրեական</w:t>
      </w:r>
      <w:r w:rsidRPr="00B97F35">
        <w:rPr>
          <w:rFonts w:ascii="GHEA Grapalat" w:hAnsi="GHEA Grapalat"/>
          <w:i/>
          <w:szCs w:val="24"/>
          <w:lang w:val="hy-AM"/>
        </w:rPr>
        <w:t xml:space="preserve"> </w:t>
      </w:r>
      <w:r w:rsidRPr="001945EF">
        <w:rPr>
          <w:rFonts w:ascii="GHEA Grapalat" w:hAnsi="GHEA Grapalat"/>
          <w:szCs w:val="24"/>
          <w:lang w:val="hy-AM"/>
        </w:rPr>
        <w:t>գործերով բռնագանձումների բաժնի ավագ հարկադիր կատարող, արդարադատության կապիտան Ա. Փարսադանյանս ուսումնասիրելով</w:t>
      </w:r>
      <w:r w:rsidRPr="001945EF">
        <w:rPr>
          <w:szCs w:val="24"/>
          <w:lang w:val="af-ZA"/>
        </w:rPr>
        <w:t xml:space="preserve"> </w:t>
      </w:r>
      <w:r w:rsidRPr="001945EF">
        <w:rPr>
          <w:rFonts w:ascii="Sylfaen" w:hAnsi="Sylfaen"/>
          <w:szCs w:val="24"/>
          <w:lang w:val="hy-AM"/>
        </w:rPr>
        <w:t xml:space="preserve">20.01.2012թ. հարուցված թիվ </w:t>
      </w:r>
      <w:r w:rsidRPr="00AC6F47">
        <w:rPr>
          <w:rFonts w:ascii="Sylfaen" w:hAnsi="Sylfaen"/>
          <w:szCs w:val="24"/>
          <w:lang w:val="hy-AM"/>
        </w:rPr>
        <w:t xml:space="preserve">               </w:t>
      </w:r>
      <w:r w:rsidRPr="001945EF">
        <w:rPr>
          <w:rFonts w:ascii="Sylfaen" w:hAnsi="Sylfaen"/>
          <w:szCs w:val="24"/>
          <w:lang w:val="hy-AM"/>
        </w:rPr>
        <w:t xml:space="preserve">01/10 – 30/12 </w:t>
      </w:r>
      <w:r w:rsidRPr="001945EF">
        <w:rPr>
          <w:rFonts w:ascii="Sylfaen" w:hAnsi="Sylfaen"/>
          <w:sz w:val="26"/>
          <w:szCs w:val="24"/>
          <w:lang w:val="hy-AM"/>
        </w:rPr>
        <w:t>կատարողական</w:t>
      </w:r>
      <w:r w:rsidRPr="001945EF">
        <w:rPr>
          <w:rFonts w:ascii="Sylfaen" w:hAnsi="Sylfaen"/>
          <w:szCs w:val="24"/>
          <w:lang w:val="hy-AM"/>
        </w:rPr>
        <w:t xml:space="preserve"> վարույթի նյութերը</w:t>
      </w:r>
    </w:p>
    <w:p w:rsidR="00AC6F47" w:rsidRPr="001945EF" w:rsidRDefault="00AC6F47" w:rsidP="00AC6F47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Sylfaen" w:hAnsi="Sylfaen"/>
          <w:szCs w:val="24"/>
          <w:lang w:val="hy-AM"/>
        </w:rPr>
      </w:pPr>
    </w:p>
    <w:p w:rsidR="00AC6F47" w:rsidRPr="001945EF" w:rsidRDefault="00AC6F47" w:rsidP="00AC6F47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Sylfaen" w:hAnsi="Sylfaen"/>
          <w:szCs w:val="24"/>
          <w:lang w:val="hy-AM"/>
        </w:rPr>
      </w:pPr>
    </w:p>
    <w:p w:rsidR="00AC6F47" w:rsidRPr="001945EF" w:rsidRDefault="00AC6F47" w:rsidP="00AC6F47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jc w:val="center"/>
        <w:rPr>
          <w:rFonts w:ascii="Sylfaen" w:hAnsi="Sylfaen"/>
          <w:szCs w:val="24"/>
          <w:lang w:val="hy-AM"/>
        </w:rPr>
      </w:pPr>
      <w:r w:rsidRPr="001945EF">
        <w:rPr>
          <w:rFonts w:ascii="GHEA Grapalat" w:hAnsi="GHEA Grapalat"/>
          <w:sz w:val="28"/>
          <w:szCs w:val="28"/>
          <w:lang w:val="hy-AM"/>
        </w:rPr>
        <w:t>ՊԱՐԶԵՑԻ</w:t>
      </w:r>
    </w:p>
    <w:p w:rsidR="00AC6F47" w:rsidRPr="00AC6F47" w:rsidRDefault="00AC6F47" w:rsidP="00AC6F47">
      <w:pPr>
        <w:jc w:val="both"/>
        <w:rPr>
          <w:szCs w:val="24"/>
          <w:lang w:val="hy-AM"/>
        </w:rPr>
      </w:pPr>
    </w:p>
    <w:p w:rsidR="00AC6F47" w:rsidRPr="00AC6F47" w:rsidRDefault="00AC6F47" w:rsidP="00AC6F47">
      <w:pPr>
        <w:jc w:val="both"/>
        <w:rPr>
          <w:rFonts w:ascii="GHEA Grapalat" w:hAnsi="GHEA Grapalat"/>
          <w:szCs w:val="24"/>
          <w:lang w:val="hy-AM"/>
        </w:rPr>
      </w:pPr>
    </w:p>
    <w:p w:rsidR="00AC6F47" w:rsidRPr="001945EF" w:rsidRDefault="00AC6F47" w:rsidP="00AC6F47">
      <w:pPr>
        <w:jc w:val="both"/>
        <w:rPr>
          <w:rFonts w:ascii="GHEA Grapalat" w:hAnsi="GHEA Grapalat"/>
          <w:szCs w:val="24"/>
          <w:lang w:val="hy-AM"/>
        </w:rPr>
      </w:pPr>
      <w:r w:rsidRPr="001945EF">
        <w:rPr>
          <w:rFonts w:ascii="GHEA Grapalat" w:hAnsi="GHEA Grapalat"/>
          <w:szCs w:val="24"/>
          <w:lang w:val="hy-AM"/>
        </w:rPr>
        <w:t xml:space="preserve">      Երևան քաղաքի Աջափնյակ և Դավթաշեն վարչական շրջանների ընդհանուր իրավասության դատարանի կողմից 17.01.2012թ. տրված թիվ ԵԱԴԴ/0003/01/11 կատարողական թերթի համաձայն պետք է Աստղիկ Շախկուլյանի քաղաքացիական հայցը բավարարել՝ Քրիստինե Արտյոմի Աղայանից հօգուտ Աստղիկ Շախկուլյանի, որպես հանցագործությամբ պատճառված վնաս բռնագանձել 3800000  ՀՀ դրամ:</w:t>
      </w:r>
    </w:p>
    <w:p w:rsidR="00AC6F47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Կատարողական գործողությունների ընթացքում պարտապանին պատկանող որևէ գույք և դրամական միջոց չ</w:t>
      </w:r>
      <w:r w:rsidR="00033B1F">
        <w:rPr>
          <w:rFonts w:ascii="GHEA Grapalat" w:hAnsi="GHEA Grapalat"/>
          <w:sz w:val="22"/>
          <w:lang w:val="hy-AM"/>
        </w:rPr>
        <w:t>են</w:t>
      </w:r>
      <w:r>
        <w:rPr>
          <w:rFonts w:ascii="GHEA Grapalat" w:hAnsi="GHEA Grapalat"/>
          <w:sz w:val="22"/>
          <w:lang w:val="hy-AM"/>
        </w:rPr>
        <w:t xml:space="preserve"> հայտնաբերվել:  </w:t>
      </w:r>
    </w:p>
    <w:p w:rsidR="00AC6F47" w:rsidRPr="004A3235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  <w:r w:rsidRPr="004A3235">
        <w:rPr>
          <w:rFonts w:ascii="GHEA Grapalat" w:hAnsi="GHEA Grapalat"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662A2F">
        <w:rPr>
          <w:rFonts w:ascii="GHEA Grapalat" w:hAnsi="GHEA Grapalat"/>
          <w:sz w:val="22"/>
          <w:lang w:val="hy-AM"/>
        </w:rPr>
        <w:t xml:space="preserve">1-ին մասի </w:t>
      </w:r>
      <w:r w:rsidRPr="004A3235">
        <w:rPr>
          <w:rFonts w:ascii="GHEA Grapalat" w:hAnsi="GHEA Grapalat"/>
          <w:sz w:val="22"/>
          <w:lang w:val="hy-AM"/>
        </w:rPr>
        <w:t>8-րդ կետով.</w:t>
      </w:r>
    </w:p>
    <w:p w:rsidR="00AC6F47" w:rsidRPr="004A3235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C6F47" w:rsidRDefault="00AC6F47" w:rsidP="00AC6F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C6F47" w:rsidRPr="004A3235" w:rsidRDefault="00AC6F47" w:rsidP="00AC6F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4A3235">
        <w:rPr>
          <w:rFonts w:ascii="GHEA Grapalat" w:hAnsi="GHEA Grapalat"/>
          <w:b/>
          <w:sz w:val="22"/>
          <w:lang w:val="hy-AM"/>
        </w:rPr>
        <w:t>Ո Ր Ո Շ Ե Ց Ի</w:t>
      </w:r>
    </w:p>
    <w:p w:rsidR="00AC6F47" w:rsidRPr="00662A2F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C6F47" w:rsidRPr="004A3235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A3235">
        <w:rPr>
          <w:rFonts w:ascii="GHEA Grapalat" w:hAnsi="GHEA Grapalat"/>
          <w:sz w:val="22"/>
          <w:lang w:val="hy-AM"/>
        </w:rPr>
        <w:t xml:space="preserve">       Կասեցնել </w:t>
      </w:r>
      <w:r w:rsidRPr="001945EF">
        <w:rPr>
          <w:rFonts w:ascii="Sylfaen" w:hAnsi="Sylfaen"/>
          <w:szCs w:val="24"/>
          <w:lang w:val="hy-AM"/>
        </w:rPr>
        <w:t xml:space="preserve">20.01.2012թ. հարուցված թիվ 01/10 – 30/12 </w:t>
      </w:r>
      <w:r w:rsidRPr="004A323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AC6F47" w:rsidRPr="004A3235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A3235">
        <w:rPr>
          <w:rFonts w:ascii="GHEA Grapalat" w:hAnsi="GHEA Grapalat"/>
          <w:sz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C6F47" w:rsidRPr="004A3235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A323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235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4A323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AC6F47" w:rsidRPr="004A3235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A3235">
        <w:rPr>
          <w:rFonts w:ascii="GHEA Grapalat" w:hAnsi="GHEA Grapalat"/>
          <w:sz w:val="22"/>
          <w:lang w:val="hy-AM"/>
        </w:rPr>
        <w:t xml:space="preserve">     Որոշման պատճենն ուղարկել կողմերին.</w:t>
      </w:r>
    </w:p>
    <w:p w:rsidR="00AC6F47" w:rsidRPr="004A3235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A3235">
        <w:rPr>
          <w:rFonts w:ascii="GHEA Grapalat" w:hAnsi="GHEA Grapalat"/>
          <w:sz w:val="22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C6F47" w:rsidRPr="004A3235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C6F47" w:rsidRDefault="00AC6F47" w:rsidP="00AC6F47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</w:p>
    <w:p w:rsidR="00AC6F47" w:rsidRDefault="00AC6F47" w:rsidP="00AC6F47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C6F47" w:rsidRPr="004A3235" w:rsidRDefault="00AC6F47" w:rsidP="00AC6F47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Pr="004A3235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 </w:t>
      </w:r>
      <w:r w:rsidRPr="004A3235">
        <w:rPr>
          <w:rFonts w:ascii="GHEA Grapalat" w:hAnsi="GHEA Grapalat"/>
          <w:sz w:val="22"/>
          <w:lang w:val="hy-AM"/>
        </w:rPr>
        <w:t xml:space="preserve">Ավագ հարկադիր կատարող` </w:t>
      </w:r>
      <w:r w:rsidRPr="004A3235">
        <w:rPr>
          <w:rFonts w:ascii="GHEA Grapalat" w:hAnsi="GHEA Grapalat"/>
          <w:sz w:val="22"/>
          <w:lang w:val="hy-AM"/>
        </w:rPr>
        <w:tab/>
        <w:t xml:space="preserve">         Ա. Փարսադանյան</w:t>
      </w:r>
    </w:p>
    <w:p w:rsidR="00AC6F47" w:rsidRPr="00F20E36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C6F47" w:rsidRPr="00F20E36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C6F47" w:rsidRPr="00F20E36" w:rsidRDefault="00AC6F47" w:rsidP="00AC6F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22356" w:rsidRDefault="00422356"/>
    <w:sectPr w:rsidR="00422356" w:rsidSect="00AC6F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F47"/>
    <w:rsid w:val="00033B1F"/>
    <w:rsid w:val="00223BC6"/>
    <w:rsid w:val="00422356"/>
    <w:rsid w:val="00662A2F"/>
    <w:rsid w:val="00AC6F47"/>
    <w:rsid w:val="00D7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F47"/>
    <w:rPr>
      <w:color w:val="0000FF"/>
      <w:u w:val="single"/>
    </w:rPr>
  </w:style>
  <w:style w:type="paragraph" w:styleId="2">
    <w:name w:val="Body Text Indent 2"/>
    <w:basedOn w:val="a"/>
    <w:link w:val="20"/>
    <w:rsid w:val="00AC6F47"/>
    <w:pPr>
      <w:spacing w:after="0" w:line="360" w:lineRule="auto"/>
      <w:ind w:left="142"/>
      <w:jc w:val="both"/>
    </w:pPr>
    <w:rPr>
      <w:rFonts w:eastAsia="Times New Roman"/>
      <w:bCs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AC6F47"/>
    <w:rPr>
      <w:rFonts w:ascii="Times Armenian" w:eastAsia="Times New Roman" w:hAnsi="Times Armenian" w:cs="Times New Roman"/>
      <w:bCs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cp:lastPrinted>2012-08-01T12:02:00Z</cp:lastPrinted>
  <dcterms:created xsi:type="dcterms:W3CDTF">2012-08-01T11:02:00Z</dcterms:created>
  <dcterms:modified xsi:type="dcterms:W3CDTF">2012-08-01T12:02:00Z</dcterms:modified>
</cp:coreProperties>
</file>