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3B36DF">
      <w:pPr>
        <w:ind w:right="-46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B22263" w:rsidRDefault="00B104D8" w:rsidP="003B36DF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B22263" w:rsidRDefault="00B104D8" w:rsidP="00B22263">
      <w:pPr>
        <w:spacing w:after="12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B104D8" w:rsidRPr="00B22263" w:rsidRDefault="003B36DF" w:rsidP="003B36DF">
      <w:pPr>
        <w:spacing w:line="360" w:lineRule="auto"/>
        <w:ind w:right="-46"/>
        <w:jc w:val="center"/>
        <w:rPr>
          <w:rFonts w:ascii="GHEA Grapalat" w:hAnsi="GHEA Grapalat"/>
          <w:bCs/>
        </w:rPr>
      </w:pPr>
      <w:r w:rsidRPr="00302C4F">
        <w:rPr>
          <w:rFonts w:ascii="GHEA Grapalat" w:hAnsi="GHEA Grapalat"/>
          <w:bCs/>
        </w:rPr>
        <w:t>2</w:t>
      </w:r>
      <w:r w:rsidR="00302C4F">
        <w:rPr>
          <w:rFonts w:ascii="GHEA Grapalat" w:hAnsi="GHEA Grapalat"/>
          <w:bCs/>
        </w:rPr>
        <w:t>3</w:t>
      </w:r>
      <w:r w:rsidR="00A03B28" w:rsidRPr="00302C4F">
        <w:rPr>
          <w:rFonts w:ascii="GHEA Grapalat" w:hAnsi="GHEA Grapalat"/>
          <w:bCs/>
        </w:rPr>
        <w:t>.</w:t>
      </w:r>
      <w:r w:rsidRPr="00302C4F">
        <w:rPr>
          <w:rFonts w:ascii="GHEA Grapalat" w:hAnsi="GHEA Grapalat"/>
          <w:bCs/>
        </w:rPr>
        <w:t>05</w:t>
      </w:r>
      <w:r w:rsidR="00A03B28" w:rsidRPr="00302C4F">
        <w:rPr>
          <w:rFonts w:ascii="GHEA Grapalat" w:hAnsi="GHEA Grapalat"/>
          <w:bCs/>
        </w:rPr>
        <w:t>.201</w:t>
      </w:r>
      <w:r w:rsidRPr="00302C4F">
        <w:rPr>
          <w:rFonts w:ascii="GHEA Grapalat" w:hAnsi="GHEA Grapalat"/>
          <w:bCs/>
        </w:rPr>
        <w:t>6</w:t>
      </w:r>
      <w:r w:rsidR="00B104D8" w:rsidRPr="00B22263">
        <w:rPr>
          <w:rFonts w:ascii="GHEA Grapalat" w:hAnsi="GHEA Grapalat" w:cs="Sylfaen"/>
          <w:bCs/>
        </w:rPr>
        <w:t>թ</w:t>
      </w:r>
      <w:r w:rsidR="00B104D8" w:rsidRPr="00B22263">
        <w:rPr>
          <w:rFonts w:ascii="GHEA Grapalat" w:hAnsi="GHEA Grapalat" w:cs="Times Armenian"/>
          <w:bCs/>
        </w:rPr>
        <w:t>.</w:t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Times Armenian"/>
          <w:bCs/>
        </w:rPr>
        <w:tab/>
      </w:r>
      <w:r w:rsidR="00B104D8" w:rsidRPr="00B22263">
        <w:rPr>
          <w:rFonts w:ascii="GHEA Grapalat" w:hAnsi="GHEA Grapalat" w:cs="Sylfaen"/>
          <w:bCs/>
        </w:rPr>
        <w:t>ք</w:t>
      </w:r>
      <w:r w:rsidR="00B104D8" w:rsidRPr="00B22263">
        <w:rPr>
          <w:rFonts w:ascii="GHEA Grapalat" w:hAnsi="GHEA Grapalat" w:cs="Times Armenian"/>
          <w:bCs/>
        </w:rPr>
        <w:t>.</w:t>
      </w:r>
      <w:r w:rsidR="00B104D8" w:rsidRPr="00B22263">
        <w:rPr>
          <w:rFonts w:ascii="GHEA Grapalat" w:hAnsi="GHEA Grapalat" w:cs="Sylfaen"/>
          <w:bCs/>
        </w:rPr>
        <w:t>Երևան</w:t>
      </w:r>
    </w:p>
    <w:p w:rsidR="00252087" w:rsidRPr="00970BF9" w:rsidRDefault="00A03B28" w:rsidP="00B22263">
      <w:pPr>
        <w:spacing w:after="100" w:afterAutospacing="1"/>
        <w:ind w:right="-46" w:firstLine="708"/>
        <w:jc w:val="both"/>
        <w:rPr>
          <w:rFonts w:ascii="GHEA Grapalat" w:hAnsi="GHEA Grapalat"/>
          <w:bCs/>
          <w:sz w:val="14"/>
        </w:rPr>
      </w:pPr>
      <w:r w:rsidRPr="00B22263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3B36DF" w:rsidRPr="00B22263">
        <w:rPr>
          <w:rFonts w:ascii="GHEA Grapalat" w:hAnsi="GHEA Grapalat"/>
          <w:szCs w:val="22"/>
        </w:rPr>
        <w:t>28</w:t>
      </w:r>
      <w:r w:rsidRPr="00B22263">
        <w:rPr>
          <w:rFonts w:ascii="GHEA Grapalat" w:hAnsi="GHEA Grapalat"/>
          <w:szCs w:val="22"/>
        </w:rPr>
        <w:t>.0</w:t>
      </w:r>
      <w:r w:rsidR="003B36DF" w:rsidRPr="00B22263">
        <w:rPr>
          <w:rFonts w:ascii="GHEA Grapalat" w:hAnsi="GHEA Grapalat"/>
          <w:szCs w:val="22"/>
        </w:rPr>
        <w:t>7</w:t>
      </w:r>
      <w:r w:rsidRPr="00B22263">
        <w:rPr>
          <w:rFonts w:ascii="GHEA Grapalat" w:hAnsi="GHEA Grapalat"/>
          <w:szCs w:val="22"/>
        </w:rPr>
        <w:t xml:space="preserve">.2015թ. </w:t>
      </w:r>
      <w:r w:rsidR="003B36DF" w:rsidRPr="00B22263">
        <w:rPr>
          <w:rFonts w:ascii="GHEA Grapalat" w:hAnsi="GHEA Grapalat"/>
          <w:szCs w:val="22"/>
        </w:rPr>
        <w:t>հարուց</w:t>
      </w:r>
      <w:r w:rsidRPr="00B22263">
        <w:rPr>
          <w:rFonts w:ascii="GHEA Grapalat" w:hAnsi="GHEA Grapalat"/>
          <w:szCs w:val="22"/>
        </w:rPr>
        <w:t>ված թիվ 01/05-</w:t>
      </w:r>
      <w:r w:rsidR="003B36DF" w:rsidRPr="00B22263">
        <w:rPr>
          <w:rFonts w:ascii="GHEA Grapalat" w:hAnsi="GHEA Grapalat"/>
          <w:szCs w:val="22"/>
        </w:rPr>
        <w:t>5839</w:t>
      </w:r>
      <w:r w:rsidRPr="00B22263">
        <w:rPr>
          <w:rFonts w:ascii="GHEA Grapalat" w:hAnsi="GHEA Grapalat"/>
          <w:szCs w:val="22"/>
        </w:rPr>
        <w:t>/15 կատարողական վարույթի նյութերը՝</w:t>
      </w:r>
    </w:p>
    <w:p w:rsidR="00B104D8" w:rsidRPr="00B22263" w:rsidRDefault="00B104D8" w:rsidP="00B22263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Պ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Ա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Զ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Ե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Ց</w:t>
      </w:r>
      <w:r w:rsidRPr="00B2226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3B36DF" w:rsidRDefault="003B36DF" w:rsidP="003B36DF">
      <w:pPr>
        <w:ind w:right="-46" w:firstLine="708"/>
        <w:jc w:val="both"/>
        <w:rPr>
          <w:rFonts w:ascii="GHEA Grapalat" w:hAnsi="GHEA Grapalat"/>
          <w:szCs w:val="18"/>
        </w:rPr>
      </w:pPr>
      <w:r>
        <w:rPr>
          <w:rFonts w:ascii="GHEA Grapalat" w:hAnsi="GHEA Grapalat"/>
        </w:rPr>
        <w:t>ՀՀ</w:t>
      </w:r>
      <w:r w:rsidRPr="0005371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Երևան քաղաքի Շենգավիթ վարչական շրջանի ընդհանուր իրավասության առաջին ատյանի </w:t>
      </w:r>
      <w:r>
        <w:rPr>
          <w:rFonts w:ascii="GHEA Grapalat" w:hAnsi="GHEA Grapalat" w:cs="Sylfaen"/>
        </w:rPr>
        <w:t>դատարանի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13</w:t>
      </w:r>
      <w:r w:rsidRPr="000D5012">
        <w:rPr>
          <w:rFonts w:ascii="GHEA Grapalat" w:hAnsi="GHEA Grapalat"/>
        </w:rPr>
        <w:t>.</w:t>
      </w:r>
      <w:r w:rsidRPr="00B60AF9">
        <w:rPr>
          <w:rFonts w:ascii="GHEA Grapalat" w:hAnsi="GHEA Grapalat"/>
        </w:rPr>
        <w:t>04</w:t>
      </w:r>
      <w:r>
        <w:rPr>
          <w:rFonts w:ascii="GHEA Grapalat" w:hAnsi="GHEA Grapalat"/>
        </w:rPr>
        <w:t>.</w:t>
      </w:r>
      <w:r w:rsidRPr="002672C5">
        <w:rPr>
          <w:rFonts w:ascii="GHEA Grapalat" w:hAnsi="GHEA Grapalat"/>
        </w:rPr>
        <w:t>201</w:t>
      </w:r>
      <w:r w:rsidRPr="00626C84">
        <w:rPr>
          <w:rFonts w:ascii="GHEA Grapalat" w:hAnsi="GHEA Grapalat"/>
        </w:rPr>
        <w:t>5</w:t>
      </w:r>
      <w:r>
        <w:rPr>
          <w:rFonts w:ascii="GHEA Grapalat" w:hAnsi="GHEA Grapalat"/>
        </w:rPr>
        <w:t xml:space="preserve">թ.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ԵՇ</w:t>
      </w:r>
      <w:r>
        <w:rPr>
          <w:rFonts w:ascii="GHEA Grapalat" w:hAnsi="GHEA Grapalat" w:cs="Sylfaen"/>
        </w:rPr>
        <w:t>Դ</w:t>
      </w:r>
      <w:r>
        <w:rPr>
          <w:rFonts w:ascii="GHEA Grapalat" w:hAnsi="GHEA Grapalat"/>
        </w:rPr>
        <w:t>/2742/02</w:t>
      </w:r>
      <w:r w:rsidRPr="002672C5">
        <w:rPr>
          <w:rFonts w:ascii="GHEA Grapalat" w:hAnsi="GHEA Grapalat"/>
        </w:rPr>
        <w:t>/1</w:t>
      </w:r>
      <w:r w:rsidRPr="00551DC2">
        <w:rPr>
          <w:rFonts w:ascii="GHEA Grapalat" w:hAnsi="GHEA Grapalat"/>
        </w:rPr>
        <w:t>4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թերթի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 w:rsidRPr="009B62A0">
        <w:rPr>
          <w:rFonts w:ascii="GHEA Grapalat" w:hAnsi="GHEA Grapalat" w:cs="Sylfaen"/>
        </w:rPr>
        <w:t xml:space="preserve">՝ </w:t>
      </w:r>
      <w:r w:rsidRPr="00AA0B1B">
        <w:rPr>
          <w:rFonts w:ascii="GHEA Grapalat" w:hAnsi="GHEA Grapalat"/>
          <w:szCs w:val="18"/>
        </w:rPr>
        <w:t xml:space="preserve">Տաթևիկ Հակոբյանից հօգուտ </w:t>
      </w:r>
      <w:r w:rsidR="00CE02D6" w:rsidRPr="00AA0B1B">
        <w:rPr>
          <w:rFonts w:ascii="GHEA Grapalat" w:hAnsi="GHEA Grapalat"/>
          <w:szCs w:val="18"/>
        </w:rPr>
        <w:t>«</w:t>
      </w:r>
      <w:r w:rsidRPr="00AA0B1B">
        <w:rPr>
          <w:rFonts w:ascii="GHEA Grapalat" w:hAnsi="GHEA Grapalat"/>
          <w:szCs w:val="18"/>
        </w:rPr>
        <w:t>ՎՏԲ-Հայաստան բանկ</w:t>
      </w:r>
      <w:r w:rsidR="00CE02D6" w:rsidRPr="00AA0B1B">
        <w:rPr>
          <w:rFonts w:ascii="GHEA Grapalat" w:hAnsi="GHEA Grapalat"/>
          <w:szCs w:val="18"/>
        </w:rPr>
        <w:t xml:space="preserve">» </w:t>
      </w:r>
      <w:r w:rsidRPr="00AA0B1B">
        <w:rPr>
          <w:rFonts w:ascii="GHEA Grapalat" w:hAnsi="GHEA Grapalat"/>
          <w:szCs w:val="18"/>
        </w:rPr>
        <w:t>ՓԲԸ-ի բռնագանձել 1.850.614,60 դրամ, որից 1.621.923,40 դրամը հիմնական պարտքի գումարն է, 228.691,20 դրամը՝ ժամկետանց գումարի դիմաց հաշվարկված տույժը, ինչպես նաև սկսած 20.06.2014թ.-ից մինչև պարտավորության փաստացի դադարման օրը` վարկի մնացորդի և տոկոսների նկատմամբ 21.05.2013թ. կնքված թիվ ՈՎ 047 13 00754 վարկային պայմանագրի 11.1 կետով նախատեսված օրական 0.1% դրույքաչափով յուրաքանչյուր ուշացած օրվա համար հաշվարկվող տոկոսները։</w:t>
      </w:r>
    </w:p>
    <w:p w:rsidR="003B36DF" w:rsidRPr="00F94F02" w:rsidRDefault="003B36DF" w:rsidP="003B36DF">
      <w:pPr>
        <w:ind w:right="-46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/>
          <w:szCs w:val="18"/>
        </w:rPr>
        <w:tab/>
      </w:r>
      <w:r w:rsidRPr="00AA0B1B">
        <w:rPr>
          <w:rFonts w:ascii="GHEA Grapalat" w:hAnsi="GHEA Grapalat"/>
          <w:szCs w:val="18"/>
        </w:rPr>
        <w:t xml:space="preserve">Տաթևիկ Հակոբյանից հօգուտ </w:t>
      </w:r>
      <w:r w:rsidR="00CE02D6" w:rsidRPr="00AA0B1B">
        <w:rPr>
          <w:rFonts w:ascii="GHEA Grapalat" w:hAnsi="GHEA Grapalat"/>
          <w:szCs w:val="18"/>
        </w:rPr>
        <w:t>«</w:t>
      </w:r>
      <w:r w:rsidRPr="00AA0B1B">
        <w:rPr>
          <w:rFonts w:ascii="GHEA Grapalat" w:hAnsi="GHEA Grapalat"/>
          <w:szCs w:val="18"/>
        </w:rPr>
        <w:t>ՎՏԲ-Հայաստան բանկ</w:t>
      </w:r>
      <w:r w:rsidR="00CE02D6" w:rsidRPr="00AA0B1B">
        <w:rPr>
          <w:rFonts w:ascii="GHEA Grapalat" w:hAnsi="GHEA Grapalat"/>
          <w:szCs w:val="18"/>
        </w:rPr>
        <w:t xml:space="preserve">» </w:t>
      </w:r>
      <w:r w:rsidRPr="00AA0B1B">
        <w:rPr>
          <w:rFonts w:ascii="GHEA Grapalat" w:hAnsi="GHEA Grapalat"/>
          <w:szCs w:val="18"/>
        </w:rPr>
        <w:t>ՓԲԸ-ի, որպես նախապես վճարված պետական տուրքի գումար, բռնագանձել 37.012,30 դրամ։</w:t>
      </w:r>
      <w:r>
        <w:rPr>
          <w:rFonts w:ascii="GHEA Grapalat" w:hAnsi="GHEA Grapalat"/>
          <w:szCs w:val="18"/>
        </w:rPr>
        <w:tab/>
      </w:r>
      <w:r>
        <w:rPr>
          <w:rFonts w:ascii="GHEA Grapalat" w:hAnsi="GHEA Grapalat"/>
        </w:rPr>
        <w:t>Պարտապանից պետք է բռնագանձել նաև բռնագանձման ենթակա գումարի 5</w:t>
      </w:r>
      <w:r w:rsidRPr="00F34123">
        <w:rPr>
          <w:rFonts w:ascii="GHEA Grapalat" w:hAnsi="GHEA Grapalat"/>
        </w:rPr>
        <w:t>%</w:t>
      </w:r>
      <w:r>
        <w:rPr>
          <w:rFonts w:ascii="GHEA Grapalat" w:hAnsi="GHEA Grapalat"/>
        </w:rPr>
        <w:t>-ի չափով</w:t>
      </w:r>
      <w:r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</w:t>
      </w:r>
      <w:r w:rsidRPr="00F94F02">
        <w:rPr>
          <w:rFonts w:ascii="GHEA Grapalat" w:hAnsi="GHEA Grapalat" w:cs="Sylfaen"/>
          <w:color w:val="000000"/>
        </w:rPr>
        <w:t>:</w:t>
      </w:r>
    </w:p>
    <w:p w:rsidR="00970BF9" w:rsidRPr="00970BF9" w:rsidRDefault="003B36DF" w:rsidP="003B36DF">
      <w:pPr>
        <w:ind w:right="-46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>Կատարողական գործողությունների ընթացքում պ</w:t>
      </w:r>
      <w:r w:rsidR="00D70F50">
        <w:rPr>
          <w:rFonts w:ascii="GHEA Grapalat" w:hAnsi="GHEA Grapalat"/>
          <w:sz w:val="22"/>
          <w:szCs w:val="23"/>
        </w:rPr>
        <w:t xml:space="preserve">արտապանի </w:t>
      </w:r>
      <w:r w:rsidR="00B22263">
        <w:rPr>
          <w:rFonts w:ascii="GHEA Grapalat" w:hAnsi="GHEA Grapalat"/>
          <w:sz w:val="22"/>
          <w:szCs w:val="23"/>
        </w:rPr>
        <w:t>պատականող գույք կամ եկամուտներ չեն հայտնաբերվել և</w:t>
      </w:r>
      <w:r w:rsidR="00D70F50">
        <w:rPr>
          <w:rFonts w:ascii="GHEA Grapalat" w:hAnsi="GHEA Grapalat"/>
          <w:sz w:val="22"/>
          <w:szCs w:val="23"/>
        </w:rPr>
        <w:t xml:space="preserve"> նվազագույն աշխատավարձի հազարապատիկի և ավելի չափով բավարար չէ պահանջատիրոջ հանդեպ պարտավորությունների ամբողջական կատարումն ապահովելու համար։</w:t>
      </w:r>
      <w:r w:rsidR="00372657">
        <w:rPr>
          <w:rFonts w:ascii="GHEA Grapalat" w:hAnsi="GHEA Grapalat"/>
          <w:sz w:val="22"/>
          <w:szCs w:val="23"/>
        </w:rPr>
        <w:t xml:space="preserve"> </w:t>
      </w:r>
    </w:p>
    <w:p w:rsidR="00311D5D" w:rsidRPr="002D6CD8" w:rsidRDefault="00311D5D" w:rsidP="00B22263">
      <w:pPr>
        <w:spacing w:after="120"/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</w:t>
      </w:r>
      <w:r w:rsidR="002D6CD8" w:rsidRPr="002D6CD8">
        <w:rPr>
          <w:rFonts w:ascii="GHEA Grapalat" w:hAnsi="GHEA Grapalat" w:cs="Sylfaen"/>
          <w:b/>
          <w:bCs/>
          <w:sz w:val="22"/>
        </w:rPr>
        <w:t>.</w:t>
      </w:r>
    </w:p>
    <w:p w:rsidR="00B104D8" w:rsidRPr="009B4FBF" w:rsidRDefault="00B104D8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B104D8" w:rsidRPr="00B22263" w:rsidRDefault="00B104D8" w:rsidP="00B22263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B22263" w:rsidRDefault="007B77C7" w:rsidP="003B36DF">
      <w:pPr>
        <w:ind w:right="-46"/>
        <w:jc w:val="both"/>
        <w:rPr>
          <w:rFonts w:ascii="GHEA Grapalat" w:hAnsi="GHEA Grapalat" w:cs="Times Armenian"/>
          <w:bCs/>
        </w:rPr>
      </w:pPr>
      <w:r w:rsidRPr="00970BF9">
        <w:rPr>
          <w:rFonts w:ascii="GHEA Grapalat" w:hAnsi="GHEA Grapalat" w:cs="Sylfaen"/>
          <w:bCs/>
          <w:sz w:val="22"/>
        </w:rPr>
        <w:t xml:space="preserve">          </w:t>
      </w:r>
      <w:r w:rsidR="00B104D8" w:rsidRPr="00B22263">
        <w:rPr>
          <w:rFonts w:ascii="GHEA Grapalat" w:hAnsi="GHEA Grapalat" w:cs="Sylfaen"/>
          <w:bCs/>
        </w:rPr>
        <w:t>Կասեցնել</w:t>
      </w:r>
      <w:r w:rsidR="006C4771" w:rsidRPr="00B22263">
        <w:rPr>
          <w:rFonts w:ascii="GHEA Grapalat" w:hAnsi="GHEA Grapalat" w:cs="Times Armenian"/>
          <w:bCs/>
        </w:rPr>
        <w:t xml:space="preserve"> </w:t>
      </w:r>
      <w:r w:rsidR="00252087" w:rsidRPr="00B22263">
        <w:rPr>
          <w:rFonts w:ascii="GHEA Grapalat" w:hAnsi="GHEA Grapalat" w:cs="Times Armenian"/>
          <w:bCs/>
        </w:rPr>
        <w:t>թիվ ԵՇԴ</w:t>
      </w:r>
      <w:r w:rsidR="00D70F50" w:rsidRPr="00B22263">
        <w:rPr>
          <w:rFonts w:ascii="GHEA Grapalat" w:hAnsi="GHEA Grapalat" w:cs="Times Armenian"/>
          <w:bCs/>
        </w:rPr>
        <w:t>/</w:t>
      </w:r>
      <w:r w:rsidR="00B22263" w:rsidRPr="00B22263">
        <w:rPr>
          <w:rFonts w:ascii="GHEA Grapalat" w:hAnsi="GHEA Grapalat" w:cs="Times Armenian"/>
          <w:bCs/>
        </w:rPr>
        <w:t>2742</w:t>
      </w:r>
      <w:r w:rsidR="00252087" w:rsidRPr="00B22263">
        <w:rPr>
          <w:rFonts w:ascii="GHEA Grapalat" w:hAnsi="GHEA Grapalat" w:cs="Times Armenian"/>
          <w:bCs/>
        </w:rPr>
        <w:t>/02/14 կատարողական թերթի հիման վրա՝</w:t>
      </w:r>
      <w:r w:rsidR="006C4771" w:rsidRPr="00B22263">
        <w:rPr>
          <w:rFonts w:ascii="GHEA Grapalat" w:hAnsi="GHEA Grapalat" w:cs="Times Armenian"/>
          <w:bCs/>
        </w:rPr>
        <w:t xml:space="preserve"> </w:t>
      </w:r>
      <w:r w:rsidR="00B22263" w:rsidRPr="00B22263">
        <w:rPr>
          <w:rFonts w:ascii="GHEA Grapalat" w:hAnsi="GHEA Grapalat" w:cs="Times Armenian"/>
          <w:bCs/>
        </w:rPr>
        <w:t>28</w:t>
      </w:r>
      <w:r w:rsidR="00D70F50" w:rsidRPr="00B22263">
        <w:rPr>
          <w:rFonts w:ascii="GHEA Grapalat" w:hAnsi="GHEA Grapalat"/>
          <w:szCs w:val="22"/>
        </w:rPr>
        <w:t>.0</w:t>
      </w:r>
      <w:r w:rsidR="00B22263" w:rsidRPr="00B22263">
        <w:rPr>
          <w:rFonts w:ascii="GHEA Grapalat" w:hAnsi="GHEA Grapalat"/>
          <w:szCs w:val="22"/>
        </w:rPr>
        <w:t>7</w:t>
      </w:r>
      <w:r w:rsidR="00D70F50" w:rsidRPr="00B22263">
        <w:rPr>
          <w:rFonts w:ascii="GHEA Grapalat" w:hAnsi="GHEA Grapalat"/>
          <w:szCs w:val="22"/>
        </w:rPr>
        <w:t xml:space="preserve">.2015թ. </w:t>
      </w:r>
      <w:r w:rsidR="00B22263" w:rsidRPr="00B22263">
        <w:rPr>
          <w:rFonts w:ascii="GHEA Grapalat" w:hAnsi="GHEA Grapalat"/>
          <w:szCs w:val="22"/>
        </w:rPr>
        <w:t>հարուցվ</w:t>
      </w:r>
      <w:r w:rsidR="00D70F50" w:rsidRPr="00B22263">
        <w:rPr>
          <w:rFonts w:ascii="GHEA Grapalat" w:hAnsi="GHEA Grapalat"/>
          <w:szCs w:val="22"/>
        </w:rPr>
        <w:t>ած թիվ 01/05-</w:t>
      </w:r>
      <w:r w:rsidR="003B36DF" w:rsidRPr="00B22263">
        <w:rPr>
          <w:rFonts w:ascii="GHEA Grapalat" w:hAnsi="GHEA Grapalat"/>
          <w:szCs w:val="22"/>
        </w:rPr>
        <w:t>5839</w:t>
      </w:r>
      <w:r w:rsidR="00D70F50" w:rsidRPr="00B22263">
        <w:rPr>
          <w:rFonts w:ascii="GHEA Grapalat" w:hAnsi="GHEA Grapalat"/>
          <w:szCs w:val="22"/>
        </w:rPr>
        <w:t xml:space="preserve">/15 </w:t>
      </w:r>
      <w:r w:rsidR="00B104D8" w:rsidRPr="00B22263">
        <w:rPr>
          <w:rFonts w:ascii="GHEA Grapalat" w:hAnsi="GHEA Grapalat" w:cs="Sylfaen"/>
          <w:bCs/>
        </w:rPr>
        <w:t>կատարողական</w:t>
      </w:r>
      <w:r w:rsidR="00B104D8" w:rsidRPr="00B22263">
        <w:rPr>
          <w:rFonts w:ascii="GHEA Grapalat" w:hAnsi="GHEA Grapalat" w:cs="Times Armenian"/>
          <w:bCs/>
        </w:rPr>
        <w:t xml:space="preserve"> </w:t>
      </w:r>
      <w:r w:rsidR="00B104D8" w:rsidRPr="00B22263">
        <w:rPr>
          <w:rFonts w:ascii="GHEA Grapalat" w:hAnsi="GHEA Grapalat" w:cs="Sylfaen"/>
          <w:bCs/>
        </w:rPr>
        <w:t>վարույթը</w:t>
      </w:r>
      <w:r w:rsidR="006C4771" w:rsidRPr="00B2226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B22263" w:rsidRDefault="006C4771" w:rsidP="003B36DF">
      <w:pPr>
        <w:ind w:right="-46"/>
        <w:jc w:val="both"/>
        <w:rPr>
          <w:rFonts w:ascii="GHEA Grapalat" w:hAnsi="GHEA Grapalat" w:cs="Times Armenian"/>
          <w:bCs/>
        </w:rPr>
      </w:pPr>
      <w:r w:rsidRPr="00B2226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6C4771" w:rsidRPr="00B22263" w:rsidRDefault="006C4771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311D5D" w:rsidRDefault="00311D5D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Pr="00970BF9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>
        <w:rPr>
          <w:rFonts w:ascii="GHEA Grapalat" w:hAnsi="GHEA Grapalat"/>
          <w:lang w:val="en-US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521302" w:rsidRDefault="00521302" w:rsidP="003B36DF">
      <w:pPr>
        <w:ind w:right="-46"/>
        <w:jc w:val="both"/>
        <w:rPr>
          <w:rFonts w:ascii="GHEA Grapalat" w:hAnsi="GHEA Grapalat" w:cs="Sylfaen"/>
          <w:b/>
          <w:lang w:val="en-US"/>
        </w:rPr>
      </w:pPr>
    </w:p>
    <w:sectPr w:rsidR="0052130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203578"/>
    <w:rsid w:val="002055A1"/>
    <w:rsid w:val="00247C2A"/>
    <w:rsid w:val="00252087"/>
    <w:rsid w:val="002D6CD8"/>
    <w:rsid w:val="00302C4F"/>
    <w:rsid w:val="0031071E"/>
    <w:rsid w:val="00311D5D"/>
    <w:rsid w:val="0031450C"/>
    <w:rsid w:val="00351E78"/>
    <w:rsid w:val="00372657"/>
    <w:rsid w:val="003B36DF"/>
    <w:rsid w:val="003E56B8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50B3C"/>
    <w:rsid w:val="00B857C7"/>
    <w:rsid w:val="00BA7E3C"/>
    <w:rsid w:val="00BE3484"/>
    <w:rsid w:val="00CB595D"/>
    <w:rsid w:val="00CE02D6"/>
    <w:rsid w:val="00D70F50"/>
    <w:rsid w:val="00DD24E0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37</cp:revision>
  <cp:lastPrinted>2016-05-21T09:21:00Z</cp:lastPrinted>
  <dcterms:created xsi:type="dcterms:W3CDTF">2014-02-27T12:28:00Z</dcterms:created>
  <dcterms:modified xsi:type="dcterms:W3CDTF">2016-05-23T10:01:00Z</dcterms:modified>
</cp:coreProperties>
</file>