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45" w:rsidRPr="000B2145" w:rsidRDefault="000B2145" w:rsidP="000B2145">
      <w:pPr>
        <w:spacing w:after="0" w:line="240" w:lineRule="auto"/>
        <w:rPr>
          <w:rFonts w:ascii="Sylfaen" w:eastAsia="Times New Roman" w:hAnsi="Sylfaen" w:cs="Times New Roman"/>
          <w:noProof/>
          <w:sz w:val="24"/>
          <w:szCs w:val="24"/>
          <w:lang w:eastAsia="ru-RU"/>
        </w:rPr>
      </w:pPr>
    </w:p>
    <w:p w:rsidR="000B2145" w:rsidRPr="000B2145" w:rsidRDefault="000B2145" w:rsidP="000B2145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0B2145">
        <w:rPr>
          <w:rFonts w:ascii="GHEA Grapalat" w:eastAsia="Times New Roman" w:hAnsi="GHEA Grapalat" w:cs="Sylfaen"/>
          <w:bCs/>
          <w:noProof/>
          <w:lang w:val="hy-AM" w:eastAsia="ru-RU"/>
        </w:rPr>
        <w:t>Ո  Ր  Ո  Շ  ՈՒ  Մ</w:t>
      </w:r>
    </w:p>
    <w:p w:rsidR="000B2145" w:rsidRPr="000B2145" w:rsidRDefault="000B2145" w:rsidP="000B2145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0B2145">
        <w:rPr>
          <w:rFonts w:ascii="GHEA Grapalat" w:eastAsia="Times New Roman" w:hAnsi="GHEA Grapalat" w:cs="Sylfaen"/>
          <w:bCs/>
          <w:noProof/>
          <w:lang w:val="hy-AM" w:eastAsia="ru-RU"/>
        </w:rPr>
        <w:t>ԿԱՏԱՐՈՂԱԿԱՆ  ՎԱՐՈՒՅԹԸ ԿԱՍԵՑՆԵԼՈՒ ՄԱՍԻՆ</w:t>
      </w:r>
    </w:p>
    <w:p w:rsidR="000B2145" w:rsidRPr="000B2145" w:rsidRDefault="000B2145" w:rsidP="000B2145">
      <w:pPr>
        <w:spacing w:after="0" w:line="240" w:lineRule="auto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0B2145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 xml:space="preserve">       25</w:t>
      </w:r>
      <w:r w:rsidRPr="000B2145">
        <w:rPr>
          <w:rFonts w:ascii="MS Mincho" w:eastAsia="MS Mincho" w:hAnsi="MS Mincho" w:cs="MS Mincho" w:hint="eastAsia"/>
          <w:noProof/>
          <w:sz w:val="20"/>
          <w:szCs w:val="20"/>
          <w:lang w:val="hy-AM" w:eastAsia="ru-RU"/>
        </w:rPr>
        <w:t>․</w:t>
      </w:r>
      <w:r w:rsidRPr="000B2145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05</w:t>
      </w:r>
      <w:r w:rsidRPr="000B2145">
        <w:rPr>
          <w:rFonts w:ascii="MS Mincho" w:eastAsia="MS Mincho" w:hAnsi="MS Mincho" w:cs="MS Mincho" w:hint="eastAsia"/>
          <w:noProof/>
          <w:sz w:val="20"/>
          <w:szCs w:val="20"/>
          <w:lang w:val="hy-AM" w:eastAsia="ru-RU"/>
        </w:rPr>
        <w:t>․</w:t>
      </w:r>
      <w:r w:rsidRPr="000B2145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2016թ</w:t>
      </w:r>
      <w:r w:rsidRPr="000B2145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.                                                                                                          ք.Երևան</w:t>
      </w:r>
    </w:p>
    <w:p w:rsidR="000B2145" w:rsidRPr="000B2145" w:rsidRDefault="000B2145" w:rsidP="000B2145">
      <w:pPr>
        <w:spacing w:after="0" w:line="240" w:lineRule="auto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0B2145" w:rsidRPr="00953E13" w:rsidRDefault="000B2145" w:rsidP="000B2145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</w:pP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ՀՀ</w:t>
      </w:r>
      <w:r w:rsidRPr="00953E13">
        <w:rPr>
          <w:rFonts w:ascii="GHEA Grapalat" w:eastAsia="Times New Roman" w:hAnsi="GHEA Grapalat" w:cs="Times Armenian"/>
          <w:noProof/>
          <w:sz w:val="20"/>
          <w:szCs w:val="20"/>
          <w:lang w:val="af-ZA" w:eastAsia="ru-RU"/>
        </w:rPr>
        <w:t xml:space="preserve">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ԱՆ</w:t>
      </w:r>
      <w:r w:rsidRPr="00953E13">
        <w:rPr>
          <w:rFonts w:ascii="GHEA Grapalat" w:eastAsia="Times New Roman" w:hAnsi="GHEA Grapalat" w:cs="Times Armenian"/>
          <w:noProof/>
          <w:sz w:val="20"/>
          <w:szCs w:val="20"/>
          <w:lang w:val="af-ZA" w:eastAsia="ru-RU"/>
        </w:rPr>
        <w:t xml:space="preserve">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ԴԱՀԿ</w:t>
      </w:r>
      <w:r w:rsidRPr="00953E13">
        <w:rPr>
          <w:rFonts w:ascii="GHEA Grapalat" w:eastAsia="Times New Roman" w:hAnsi="GHEA Grapalat" w:cs="Times Armenian"/>
          <w:noProof/>
          <w:sz w:val="20"/>
          <w:szCs w:val="20"/>
          <w:lang w:val="af-ZA" w:eastAsia="ru-RU"/>
        </w:rPr>
        <w:t xml:space="preserve">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ծառայության</w:t>
      </w:r>
      <w:r w:rsidRPr="00953E13">
        <w:rPr>
          <w:rFonts w:ascii="GHEA Grapalat" w:eastAsia="Times New Roman" w:hAnsi="GHEA Grapalat" w:cs="Times Armenian"/>
          <w:noProof/>
          <w:sz w:val="20"/>
          <w:szCs w:val="20"/>
          <w:lang w:val="af-ZA" w:eastAsia="ru-RU"/>
        </w:rPr>
        <w:t xml:space="preserve">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Երևան</w:t>
      </w:r>
      <w:r w:rsidRPr="00953E13">
        <w:rPr>
          <w:rFonts w:ascii="GHEA Grapalat" w:eastAsia="Times New Roman" w:hAnsi="GHEA Grapalat" w:cs="Times Armenian"/>
          <w:noProof/>
          <w:sz w:val="20"/>
          <w:szCs w:val="20"/>
          <w:lang w:val="af-ZA" w:eastAsia="ru-RU"/>
        </w:rPr>
        <w:t xml:space="preserve">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քաղաքի</w:t>
      </w:r>
      <w:r w:rsidRPr="00953E13">
        <w:rPr>
          <w:rFonts w:ascii="GHEA Grapalat" w:eastAsia="Times New Roman" w:hAnsi="GHEA Grapalat" w:cs="Times Armenian"/>
          <w:noProof/>
          <w:sz w:val="20"/>
          <w:szCs w:val="20"/>
          <w:lang w:val="af-ZA" w:eastAsia="ru-RU"/>
        </w:rPr>
        <w:t xml:space="preserve">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Աջափնյակ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af-ZA" w:eastAsia="ru-RU"/>
        </w:rPr>
        <w:t xml:space="preserve">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և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af-ZA" w:eastAsia="ru-RU"/>
        </w:rPr>
        <w:t xml:space="preserve">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Դավթաշեն</w:t>
      </w:r>
      <w:r w:rsidRPr="00953E13">
        <w:rPr>
          <w:rFonts w:ascii="GHEA Grapalat" w:eastAsia="Times New Roman" w:hAnsi="GHEA Grapalat" w:cs="Times Armenian"/>
          <w:noProof/>
          <w:sz w:val="20"/>
          <w:szCs w:val="20"/>
          <w:lang w:val="af-ZA" w:eastAsia="ru-RU"/>
        </w:rPr>
        <w:t xml:space="preserve">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բաժնի</w:t>
      </w:r>
      <w:r w:rsidRPr="00953E13">
        <w:rPr>
          <w:rFonts w:ascii="GHEA Grapalat" w:eastAsia="Times New Roman" w:hAnsi="GHEA Grapalat" w:cs="Times Armenian"/>
          <w:noProof/>
          <w:sz w:val="20"/>
          <w:szCs w:val="20"/>
          <w:lang w:val="af-ZA" w:eastAsia="ru-RU"/>
        </w:rPr>
        <w:t xml:space="preserve">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հարկադիր</w:t>
      </w:r>
      <w:r w:rsidRPr="00953E13">
        <w:rPr>
          <w:rFonts w:ascii="GHEA Grapalat" w:eastAsia="Times New Roman" w:hAnsi="GHEA Grapalat" w:cs="Times Armenian"/>
          <w:noProof/>
          <w:sz w:val="20"/>
          <w:szCs w:val="20"/>
          <w:lang w:val="af-ZA" w:eastAsia="ru-RU"/>
        </w:rPr>
        <w:t xml:space="preserve">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կատարող</w:t>
      </w:r>
      <w:r w:rsidRPr="00953E13">
        <w:rPr>
          <w:rFonts w:ascii="GHEA Grapalat" w:eastAsia="Times New Roman" w:hAnsi="GHEA Grapalat" w:cs="Times Armenian"/>
          <w:noProof/>
          <w:sz w:val="20"/>
          <w:szCs w:val="20"/>
          <w:lang w:val="af-ZA" w:eastAsia="ru-RU"/>
        </w:rPr>
        <w:t xml:space="preserve">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արդարադատության ավագ</w:t>
      </w:r>
      <w:r w:rsidRPr="00953E13">
        <w:rPr>
          <w:rFonts w:ascii="GHEA Grapalat" w:eastAsia="Times New Roman" w:hAnsi="GHEA Grapalat" w:cs="Times Armenian"/>
          <w:noProof/>
          <w:sz w:val="20"/>
          <w:szCs w:val="20"/>
          <w:lang w:val="af-ZA" w:eastAsia="ru-RU"/>
        </w:rPr>
        <w:t xml:space="preserve">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լեյտենանտ՝ Ա</w:t>
      </w:r>
      <w:r w:rsidRPr="00953E13">
        <w:rPr>
          <w:rFonts w:ascii="MS Mincho" w:eastAsia="MS Mincho" w:hAnsi="MS Mincho" w:cs="MS Mincho"/>
          <w:noProof/>
          <w:sz w:val="20"/>
          <w:szCs w:val="20"/>
          <w:lang w:val="hy-AM" w:eastAsia="ru-RU"/>
        </w:rPr>
        <w:t>․</w:t>
      </w:r>
      <w:r w:rsidRPr="00953E13">
        <w:rPr>
          <w:rFonts w:ascii="Sylfaen" w:eastAsia="MS Mincho" w:hAnsi="Sylfaen" w:cs="MS Mincho"/>
          <w:noProof/>
          <w:sz w:val="20"/>
          <w:szCs w:val="20"/>
          <w:lang w:val="hy-AM" w:eastAsia="ru-RU"/>
        </w:rPr>
        <w:t>Ս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ողոմոնյանս ուսումնասիրելով 16</w:t>
      </w:r>
      <w:r w:rsidRPr="00953E13">
        <w:rPr>
          <w:rFonts w:ascii="MS Mincho" w:eastAsia="MS Mincho" w:hAnsi="MS Mincho" w:cs="MS Mincho" w:hint="eastAsia"/>
          <w:noProof/>
          <w:sz w:val="20"/>
          <w:szCs w:val="20"/>
          <w:lang w:val="hy-AM" w:eastAsia="ru-RU"/>
        </w:rPr>
        <w:t>․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03</w:t>
      </w:r>
      <w:r w:rsidRPr="00953E13">
        <w:rPr>
          <w:rFonts w:ascii="MS Mincho" w:eastAsia="MS Mincho" w:hAnsi="MS Mincho" w:cs="MS Mincho" w:hint="eastAsia"/>
          <w:noProof/>
          <w:sz w:val="20"/>
          <w:szCs w:val="20"/>
          <w:lang w:val="hy-AM" w:eastAsia="ru-RU"/>
        </w:rPr>
        <w:t>․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2016</w:t>
      </w:r>
      <w:r w:rsidRPr="00953E13">
        <w:rPr>
          <w:rFonts w:ascii="GHEA Grapalat" w:eastAsia="Times New Roman" w:hAnsi="GHEA Grapalat" w:cs="GHEA Grapalat"/>
          <w:noProof/>
          <w:sz w:val="20"/>
          <w:szCs w:val="20"/>
          <w:lang w:val="hy-AM" w:eastAsia="ru-RU"/>
        </w:rPr>
        <w:t>թ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.-ին վարույթը վարույթ ընդունած թիվ 00015729 կատարողական վարույթի նյութերը</w:t>
      </w:r>
    </w:p>
    <w:p w:rsidR="000B2145" w:rsidRPr="000B2145" w:rsidRDefault="000B2145" w:rsidP="000B2145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0B2145">
        <w:rPr>
          <w:rFonts w:ascii="GHEA Grapalat" w:eastAsia="Times New Roman" w:hAnsi="GHEA Grapalat" w:cs="Sylfaen"/>
          <w:noProof/>
          <w:lang w:val="hy-AM" w:eastAsia="ru-RU"/>
        </w:rPr>
        <w:t xml:space="preserve">                                                </w:t>
      </w:r>
      <w:r w:rsidRPr="000B2145"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Պ Ա Ր Զ Ե Ց Ի</w:t>
      </w:r>
    </w:p>
    <w:p w:rsidR="000B2145" w:rsidRPr="00953E13" w:rsidRDefault="000B2145" w:rsidP="000B214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</w:pPr>
      <w:r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Երևանի Արաբկիր ր Քանաքեռ Զեյթուն վարչական շրջանների   ընդհանուր իրավասության դատարանի կողմից 14</w:t>
      </w:r>
      <w:r w:rsidRPr="00953E13">
        <w:rPr>
          <w:rFonts w:ascii="MS Mincho" w:eastAsia="MS Mincho" w:hAnsi="MS Mincho" w:cs="MS Mincho" w:hint="eastAsia"/>
          <w:noProof/>
          <w:color w:val="000000" w:themeColor="text1"/>
          <w:sz w:val="20"/>
          <w:szCs w:val="20"/>
          <w:lang w:val="hy-AM" w:eastAsia="ru-RU"/>
        </w:rPr>
        <w:t>․</w:t>
      </w:r>
      <w:r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06</w:t>
      </w:r>
      <w:r w:rsidRPr="00953E13">
        <w:rPr>
          <w:rFonts w:ascii="MS Mincho" w:eastAsia="MS Mincho" w:hAnsi="MS Mincho" w:cs="MS Mincho" w:hint="eastAsia"/>
          <w:noProof/>
          <w:color w:val="000000" w:themeColor="text1"/>
          <w:sz w:val="20"/>
          <w:szCs w:val="20"/>
          <w:lang w:val="hy-AM" w:eastAsia="ru-RU"/>
        </w:rPr>
        <w:t>․</w:t>
      </w:r>
      <w:r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2010</w:t>
      </w:r>
      <w:r w:rsidRPr="00953E13">
        <w:rPr>
          <w:rFonts w:ascii="GHEA Grapalat" w:eastAsia="Times New Roman" w:hAnsi="GHEA Grapalat" w:cs="GHEA Grapalat"/>
          <w:noProof/>
          <w:color w:val="000000" w:themeColor="text1"/>
          <w:sz w:val="20"/>
          <w:szCs w:val="20"/>
          <w:lang w:val="hy-AM" w:eastAsia="ru-RU"/>
        </w:rPr>
        <w:t>թ</w:t>
      </w:r>
      <w:r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 xml:space="preserve"> տրված թիվ ԵԱՔԴ/3230/02/09  կատա</w:t>
      </w:r>
      <w:r w:rsidR="00953E13"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րողական թերթի համաձայն պետք է  «</w:t>
      </w:r>
      <w:r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Գասմեն</w:t>
      </w:r>
      <w:r w:rsidR="00953E13"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»</w:t>
      </w:r>
      <w:r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 xml:space="preserve"> ՍՊԸ-ից, Գագիկ Գեորգիի Մկրտչյանից, Հարություն Հարությունյան</w:t>
      </w:r>
      <w:r w:rsid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ից և Սամվել Խաչատրյանից հօգուտ «</w:t>
      </w:r>
      <w:r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Կարկոմավտո</w:t>
      </w:r>
      <w:r w:rsid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»</w:t>
      </w:r>
      <w:r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 xml:space="preserve"> ՍՊԸ-ի բռնագանձել փոխառության չվճարված մայր գումարն ամբողջությամբ և փոխառության պայմանագրով հասանելիք տոկոսների գումարը` 177.583.660 ՀՀ դրամ, որից փոխառության չվճարված մայր գումարն ամբողջությամբ և փոխառության պայմանագրով հասանելիք տոկոսների գումարը` 149.402.000 ՀՀ դրամ, 15.12.2009թ-ի դրությամբ ՀՀ քաղ. օր-ի 411 հոդվածի համաձայն ըստ համապատասխան ժամանակահատվածների հաշվարկված տոկոսների գումարը` 27.821.660 ՀՀ դրամ, ինչպես նաև նախապես մասամբ վճարված պետական տուրքը` 360.000 ՀՀ դրամի չափով:</w:t>
      </w:r>
    </w:p>
    <w:p w:rsidR="000B2145" w:rsidRPr="00953E13" w:rsidRDefault="00953E13" w:rsidP="000B2145">
      <w:pPr>
        <w:spacing w:after="0" w:line="240" w:lineRule="auto"/>
        <w:ind w:firstLine="567"/>
        <w:jc w:val="both"/>
        <w:rPr>
          <w:rFonts w:ascii="Sylfaen" w:eastAsia="Times New Roman" w:hAnsi="Sylfaen" w:cs="Arial"/>
          <w:noProof/>
          <w:color w:val="21346E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«Գասմեն»</w:t>
      </w:r>
      <w:r w:rsidR="000B2145"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 xml:space="preserve"> ՍՊԸ-ից, Գագիկ Գեորգիի Մկրտչյանից, Հարություն Հարությունյանից և Սամվել Խաչատրյանից հօգուտ </w:t>
      </w:r>
      <w:r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«</w:t>
      </w:r>
      <w:r w:rsidR="000B2145"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Կարկոմա</w:t>
      </w:r>
      <w:r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վտո»</w:t>
      </w:r>
      <w:r w:rsidR="000B2145"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 xml:space="preserve"> ՍՊԸ-ի ՀՀ քաղ. օր-ի 411 հոդվածի համաձայն, շարունակել տոկոսների հաշվարկն ու բռնագանձումը` մինչև համապատասխանողների կողմից բռնագանձման ենթակա պարտքի</w:t>
      </w:r>
      <w:r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 xml:space="preserve"> գումարների վերջնական մարումը:</w:t>
      </w:r>
      <w:r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br/>
        <w:t xml:space="preserve">«Գասմեն» </w:t>
      </w:r>
      <w:r w:rsidR="000B2145" w:rsidRPr="00953E13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ՍՊԸ-ից, Գագիկ Գեորգիի Մկրտչյանից, Հարություն Հարությունյանից և Սամվել Խաչատրյանից հօգուտ պետական բյուջե բռնագանձել 3.191.773,2 ՀՀ դրամ, որպես պետական տուրք:</w:t>
      </w:r>
    </w:p>
    <w:p w:rsidR="000B2145" w:rsidRPr="00953E13" w:rsidRDefault="000B2145" w:rsidP="000B214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</w:pP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0B2145" w:rsidRPr="00953E13" w:rsidRDefault="000B2145" w:rsidP="000B2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u w:val="single"/>
          <w:lang w:val="hy-AM" w:eastAsia="ru-RU"/>
        </w:rPr>
      </w:pPr>
      <w:r w:rsidRPr="00953E13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u w:val="single"/>
          <w:lang w:val="hy-AM" w:eastAsia="ru-RU"/>
        </w:rPr>
        <w:t xml:space="preserve">Կատարողական վարույթով բռնագանձման վերաբերյալ վճռի հարկադիր կատարման ընթացքում պարտապան 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u w:val="single"/>
          <w:lang w:val="hy-AM" w:eastAsia="ru-RU"/>
        </w:rPr>
        <w:t>Հարություն Հարությունըանի</w:t>
      </w:r>
      <w:r w:rsidRPr="00953E13">
        <w:rPr>
          <w:rFonts w:ascii="GHEA Grapalat" w:eastAsia="Times New Roman" w:hAnsi="GHEA Grapalat" w:cs="Sylfaen"/>
          <w:b/>
          <w:noProof/>
          <w:sz w:val="20"/>
          <w:szCs w:val="20"/>
          <w:u w:val="single"/>
          <w:lang w:val="hy-AM" w:eastAsia="ru-RU"/>
        </w:rPr>
        <w:t xml:space="preserve"> </w:t>
      </w:r>
      <w:r w:rsidRPr="00953E13">
        <w:rPr>
          <w:rFonts w:ascii="GHEA Grapalat" w:eastAsia="Times New Roman" w:hAnsi="GHEA Grapalat" w:cs="Times New Roman"/>
          <w:noProof/>
          <w:sz w:val="20"/>
          <w:szCs w:val="20"/>
          <w:u w:val="single"/>
          <w:lang w:val="hy-AM" w:eastAsia="ru-RU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0B2145" w:rsidRPr="00953E13" w:rsidRDefault="000B2145" w:rsidP="000B2145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</w:pPr>
      <w:r w:rsidRPr="00953E13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953E13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28-րդ հոդվածով և 37-րդ հոդվածի 8-րդ կետով.</w:t>
      </w:r>
    </w:p>
    <w:p w:rsidR="000B2145" w:rsidRPr="00953E13" w:rsidRDefault="000B2145" w:rsidP="000B2145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</w:pPr>
    </w:p>
    <w:p w:rsidR="000B2145" w:rsidRPr="000B2145" w:rsidRDefault="000B2145" w:rsidP="000B2145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</w:pPr>
      <w:r w:rsidRPr="000B2145"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  <w:t>Ո  Ր  Ո  Շ  Ե  Ց  Ի</w:t>
      </w:r>
    </w:p>
    <w:p w:rsidR="000B2145" w:rsidRPr="00953E13" w:rsidRDefault="000B2145" w:rsidP="000B2145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0B2145" w:rsidRPr="00953E13" w:rsidRDefault="000B2145" w:rsidP="000B2145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</w:pPr>
      <w:r w:rsidRPr="00953E13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Կասեցնել՝ 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16</w:t>
      </w:r>
      <w:r w:rsidRPr="00953E13">
        <w:rPr>
          <w:rFonts w:ascii="MS Mincho" w:eastAsia="MS Mincho" w:hAnsi="MS Mincho" w:cs="MS Mincho" w:hint="eastAsia"/>
          <w:noProof/>
          <w:sz w:val="20"/>
          <w:szCs w:val="20"/>
          <w:lang w:val="hy-AM" w:eastAsia="ru-RU"/>
        </w:rPr>
        <w:t>․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03</w:t>
      </w:r>
      <w:r w:rsidRPr="00953E13">
        <w:rPr>
          <w:rFonts w:ascii="MS Mincho" w:eastAsia="MS Mincho" w:hAnsi="MS Mincho" w:cs="MS Mincho" w:hint="eastAsia"/>
          <w:noProof/>
          <w:sz w:val="20"/>
          <w:szCs w:val="20"/>
          <w:lang w:val="hy-AM" w:eastAsia="ru-RU"/>
        </w:rPr>
        <w:t>․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>2016</w:t>
      </w:r>
      <w:r w:rsidRPr="00953E13">
        <w:rPr>
          <w:rFonts w:ascii="GHEA Grapalat" w:eastAsia="Times New Roman" w:hAnsi="GHEA Grapalat" w:cs="GHEA Grapalat"/>
          <w:noProof/>
          <w:sz w:val="20"/>
          <w:szCs w:val="20"/>
          <w:lang w:val="hy-AM" w:eastAsia="ru-RU"/>
        </w:rPr>
        <w:t>թ</w:t>
      </w:r>
      <w:r w:rsidRPr="00953E13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 xml:space="preserve">.-ին վերսկսված թիվ 00015729 </w:t>
      </w:r>
      <w:r w:rsidRPr="00953E13">
        <w:rPr>
          <w:rFonts w:ascii="GHEA Grapalat" w:eastAsia="Times New Roman" w:hAnsi="GHEA Grapalat" w:cs="Times Armenian"/>
          <w:noProof/>
          <w:sz w:val="20"/>
          <w:szCs w:val="20"/>
          <w:lang w:val="hy-AM" w:eastAsia="ru-RU"/>
        </w:rPr>
        <w:t xml:space="preserve"> </w:t>
      </w:r>
      <w:r w:rsidRPr="00953E13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կատարողական վարույթը 60-օրյա ժամկետով.</w:t>
      </w:r>
    </w:p>
    <w:p w:rsidR="000B2145" w:rsidRPr="00953E13" w:rsidRDefault="000B2145" w:rsidP="000B2145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</w:pPr>
      <w:r w:rsidRPr="00953E13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B2145" w:rsidRPr="00953E13" w:rsidRDefault="000B2145" w:rsidP="000B214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953E13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Սույն որոշումը երկու աշխատանքային օրվա ընթացքում հրապարակել www.azdarar.am ինտերնետային կայքում.</w:t>
      </w:r>
    </w:p>
    <w:p w:rsidR="000B2145" w:rsidRPr="00953E13" w:rsidRDefault="000B2145" w:rsidP="000B214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953E13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Որոշման պատճեն ուղարկել կողմերին։</w:t>
      </w:r>
    </w:p>
    <w:p w:rsidR="000B2145" w:rsidRPr="00953E13" w:rsidRDefault="000B2145" w:rsidP="000B214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953E13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Որոշումը կարող է բողոքարկվել ՀՀ վարչական դատարան կամ վերադասության կարգով՝ որոշումը ստանալու օրվանից 10 օրվա ընթացքում</w:t>
      </w:r>
    </w:p>
    <w:p w:rsidR="000B2145" w:rsidRPr="00953E13" w:rsidRDefault="000B2145" w:rsidP="000B214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0B2145" w:rsidRPr="000B2145" w:rsidRDefault="000B2145" w:rsidP="000B214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0B2145" w:rsidRPr="000B2145" w:rsidRDefault="000B2145" w:rsidP="000B2145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</w:p>
    <w:p w:rsidR="000B2145" w:rsidRPr="000B2145" w:rsidRDefault="000B2145" w:rsidP="000B2145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  <w:r w:rsidRPr="000B2145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Հարկադիր</w:t>
      </w:r>
      <w:r w:rsidRPr="000B2145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</w:t>
      </w:r>
      <w:r w:rsidRPr="000B2145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կատարող</w:t>
      </w:r>
      <w:r w:rsidR="00953E13"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  <w:t>`</w:t>
      </w:r>
      <w:r w:rsidR="00953E13"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  <w:tab/>
      </w:r>
      <w:r w:rsidR="00953E13"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  <w:tab/>
      </w:r>
      <w:r w:rsidR="00953E13"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  <w:tab/>
      </w:r>
      <w:r w:rsidR="00953E13"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  <w:tab/>
        <w:t xml:space="preserve">                                         </w:t>
      </w:r>
      <w:r w:rsidRPr="000B2145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Ա</w:t>
      </w:r>
      <w:r w:rsidRPr="000B2145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. </w:t>
      </w:r>
      <w:r w:rsidRPr="000B2145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Սողոմոնյան</w:t>
      </w:r>
      <w:r w:rsidRPr="000B2145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</w:t>
      </w:r>
    </w:p>
    <w:p w:rsidR="000B2145" w:rsidRPr="000B2145" w:rsidRDefault="000B2145" w:rsidP="000B2145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</w:p>
    <w:sectPr w:rsidR="000B2145" w:rsidRPr="000B2145" w:rsidSect="001A386C">
      <w:pgSz w:w="12240" w:h="15840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2A8C"/>
    <w:rsid w:val="000B2145"/>
    <w:rsid w:val="001A386C"/>
    <w:rsid w:val="008B6C05"/>
    <w:rsid w:val="00953E13"/>
    <w:rsid w:val="00D14624"/>
    <w:rsid w:val="00EC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Kazmbazhin</cp:lastModifiedBy>
  <cp:revision>3</cp:revision>
  <dcterms:created xsi:type="dcterms:W3CDTF">2016-05-25T12:30:00Z</dcterms:created>
  <dcterms:modified xsi:type="dcterms:W3CDTF">2016-05-25T12:58:00Z</dcterms:modified>
</cp:coreProperties>
</file>