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E1" w:rsidRPr="00C6022F" w:rsidRDefault="008B25E1" w:rsidP="00C6022F">
      <w:pPr>
        <w:ind w:right="-1" w:firstLine="709"/>
        <w:jc w:val="center"/>
        <w:rPr>
          <w:rFonts w:ascii="GHEA Grapalat" w:hAnsi="GHEA Grapalat"/>
          <w:b/>
          <w:color w:val="000000" w:themeColor="text1"/>
          <w:sz w:val="22"/>
          <w:szCs w:val="22"/>
          <w:lang w:val="hy-AM"/>
        </w:rPr>
      </w:pPr>
      <w:r w:rsidRPr="00C6022F">
        <w:rPr>
          <w:rFonts w:ascii="GHEA Grapalat" w:hAnsi="GHEA Grapalat"/>
          <w:b/>
          <w:color w:val="000000" w:themeColor="text1"/>
          <w:sz w:val="22"/>
          <w:szCs w:val="22"/>
          <w:lang w:val="hy-AM"/>
        </w:rPr>
        <w:t>Ո Ր Ո Շ ՈՒ Մ</w:t>
      </w:r>
    </w:p>
    <w:p w:rsidR="008B25E1" w:rsidRPr="00C6022F" w:rsidRDefault="008B25E1" w:rsidP="00C6022F">
      <w:pPr>
        <w:ind w:right="-1" w:firstLine="709"/>
        <w:jc w:val="center"/>
        <w:rPr>
          <w:rFonts w:ascii="GHEA Grapalat" w:hAnsi="GHEA Grapalat"/>
          <w:b/>
          <w:color w:val="000000" w:themeColor="text1"/>
          <w:sz w:val="22"/>
          <w:szCs w:val="22"/>
          <w:lang w:val="en-US"/>
        </w:rPr>
      </w:pPr>
      <w:r w:rsidRPr="00C6022F">
        <w:rPr>
          <w:rFonts w:ascii="GHEA Grapalat" w:hAnsi="GHEA Grapalat"/>
          <w:b/>
          <w:color w:val="000000" w:themeColor="text1"/>
          <w:sz w:val="22"/>
          <w:szCs w:val="22"/>
          <w:lang w:val="hy-AM"/>
        </w:rPr>
        <w:t>ԿԱՏԱՐՈՂԱԿԱՆ ՎԱՐՈՒՅԹԸ ԿԱՍԵՑՆԵԼՈՒ ՄԱՍԻՆ</w:t>
      </w:r>
    </w:p>
    <w:p w:rsidR="00C6022F" w:rsidRPr="00C6022F" w:rsidRDefault="00C6022F" w:rsidP="00C6022F">
      <w:pPr>
        <w:ind w:right="-1" w:firstLine="709"/>
        <w:jc w:val="center"/>
        <w:rPr>
          <w:rFonts w:ascii="GHEA Grapalat" w:hAnsi="GHEA Grapalat"/>
          <w:b/>
          <w:color w:val="000000" w:themeColor="text1"/>
          <w:sz w:val="22"/>
          <w:szCs w:val="22"/>
          <w:lang w:val="en-US"/>
        </w:rPr>
      </w:pPr>
    </w:p>
    <w:p w:rsidR="008B25E1" w:rsidRPr="00C6022F" w:rsidRDefault="008B25E1" w:rsidP="008B25E1">
      <w:pPr>
        <w:spacing w:line="204" w:lineRule="auto"/>
        <w:ind w:right="-1" w:firstLine="709"/>
        <w:jc w:val="center"/>
        <w:rPr>
          <w:rFonts w:ascii="GHEA Grapalat" w:hAnsi="GHEA Grapalat"/>
          <w:color w:val="000000" w:themeColor="text1"/>
          <w:sz w:val="22"/>
          <w:szCs w:val="22"/>
          <w:lang w:val="hy-AM"/>
        </w:rPr>
      </w:pPr>
      <w:r w:rsidRPr="00C6022F">
        <w:rPr>
          <w:rFonts w:ascii="GHEA Grapalat" w:hAnsi="GHEA Grapalat"/>
          <w:color w:val="000000" w:themeColor="text1"/>
          <w:sz w:val="22"/>
          <w:szCs w:val="22"/>
          <w:lang w:val="hy-AM"/>
        </w:rPr>
        <w:t>17.06.2016թ.</w:t>
      </w:r>
      <w:r w:rsidRPr="00C6022F">
        <w:rPr>
          <w:rFonts w:ascii="GHEA Grapalat" w:hAnsi="GHEA Grapalat"/>
          <w:color w:val="000000" w:themeColor="text1"/>
          <w:sz w:val="22"/>
          <w:szCs w:val="22"/>
          <w:lang w:val="hy-AM"/>
        </w:rPr>
        <w:tab/>
        <w:t xml:space="preserve">          </w:t>
      </w:r>
      <w:r w:rsidRPr="00C6022F">
        <w:rPr>
          <w:rFonts w:ascii="GHEA Grapalat" w:hAnsi="GHEA Grapalat"/>
          <w:color w:val="000000" w:themeColor="text1"/>
          <w:sz w:val="22"/>
          <w:szCs w:val="22"/>
          <w:lang w:val="hy-AM"/>
        </w:rPr>
        <w:tab/>
        <w:t xml:space="preserve">  </w:t>
      </w:r>
      <w:r w:rsidRPr="00C6022F">
        <w:rPr>
          <w:rFonts w:ascii="GHEA Grapalat" w:hAnsi="GHEA Grapalat"/>
          <w:color w:val="000000" w:themeColor="text1"/>
          <w:sz w:val="22"/>
          <w:szCs w:val="22"/>
          <w:lang w:val="hy-AM"/>
        </w:rPr>
        <w:tab/>
        <w:t xml:space="preserve">               </w:t>
      </w:r>
      <w:r w:rsidR="00C6022F" w:rsidRPr="00C6022F">
        <w:rPr>
          <w:rFonts w:ascii="GHEA Grapalat" w:hAnsi="GHEA Grapalat"/>
          <w:color w:val="000000" w:themeColor="text1"/>
          <w:sz w:val="22"/>
          <w:szCs w:val="22"/>
          <w:lang w:val="en-US"/>
        </w:rPr>
        <w:t xml:space="preserve">                                 </w:t>
      </w:r>
      <w:r w:rsidRPr="00C6022F">
        <w:rPr>
          <w:rFonts w:ascii="GHEA Grapalat" w:hAnsi="GHEA Grapalat"/>
          <w:color w:val="000000" w:themeColor="text1"/>
          <w:sz w:val="22"/>
          <w:szCs w:val="22"/>
          <w:lang w:val="hy-AM"/>
        </w:rPr>
        <w:t xml:space="preserve">   </w:t>
      </w:r>
      <w:r w:rsidR="00C6022F" w:rsidRPr="00C6022F">
        <w:rPr>
          <w:rFonts w:ascii="GHEA Grapalat" w:hAnsi="GHEA Grapalat"/>
          <w:color w:val="000000" w:themeColor="text1"/>
          <w:sz w:val="22"/>
          <w:szCs w:val="22"/>
          <w:lang w:val="hy-AM"/>
        </w:rPr>
        <w:t>ք.Երևան</w:t>
      </w:r>
      <w:r w:rsidRPr="00C6022F">
        <w:rPr>
          <w:rFonts w:ascii="GHEA Grapalat" w:hAnsi="GHEA Grapalat"/>
          <w:color w:val="000000" w:themeColor="text1"/>
          <w:sz w:val="22"/>
          <w:szCs w:val="22"/>
          <w:lang w:val="hy-AM"/>
        </w:rPr>
        <w:tab/>
        <w:t xml:space="preserve">                                 </w:t>
      </w:r>
      <w:r w:rsidRPr="00C6022F">
        <w:rPr>
          <w:rFonts w:ascii="GHEA Grapalat" w:hAnsi="GHEA Grapalat"/>
          <w:color w:val="000000" w:themeColor="text1"/>
          <w:sz w:val="22"/>
          <w:szCs w:val="22"/>
          <w:lang w:val="hy-AM"/>
        </w:rPr>
        <w:tab/>
      </w:r>
      <w:r w:rsidRPr="00C6022F">
        <w:rPr>
          <w:rFonts w:ascii="GHEA Grapalat" w:hAnsi="GHEA Grapalat"/>
          <w:color w:val="000000" w:themeColor="text1"/>
          <w:sz w:val="22"/>
          <w:szCs w:val="22"/>
          <w:lang w:val="hy-AM"/>
        </w:rPr>
        <w:tab/>
        <w:t xml:space="preserve">   </w:t>
      </w:r>
    </w:p>
    <w:p w:rsidR="008B25E1" w:rsidRPr="00C6022F" w:rsidRDefault="008B25E1" w:rsidP="008B25E1">
      <w:pPr>
        <w:ind w:firstLine="708"/>
        <w:jc w:val="both"/>
        <w:rPr>
          <w:rFonts w:ascii="GHEA Grapalat" w:hAnsi="GHEA Grapalat"/>
          <w:bCs/>
          <w:color w:val="000000" w:themeColor="text1"/>
          <w:sz w:val="22"/>
          <w:szCs w:val="22"/>
          <w:lang w:val="hy-AM"/>
        </w:rPr>
      </w:pPr>
      <w:r w:rsidRPr="00C6022F">
        <w:rPr>
          <w:rFonts w:ascii="GHEA Grapalat" w:hAnsi="GHEA Grapalat" w:cs="Sylfaen"/>
          <w:color w:val="000000" w:themeColor="text1"/>
          <w:sz w:val="22"/>
          <w:szCs w:val="22"/>
          <w:lang w:val="hy-AM"/>
        </w:rPr>
        <w:t>ՀՀ</w:t>
      </w:r>
      <w:r w:rsidRPr="00C6022F">
        <w:rPr>
          <w:rFonts w:ascii="GHEA Grapalat" w:hAnsi="GHEA Grapalat" w:cs="Times Armenian"/>
          <w:color w:val="000000" w:themeColor="text1"/>
          <w:sz w:val="22"/>
          <w:szCs w:val="22"/>
          <w:lang w:val="hy-AM"/>
        </w:rPr>
        <w:t xml:space="preserve"> </w:t>
      </w:r>
      <w:r w:rsidRPr="00C6022F">
        <w:rPr>
          <w:rFonts w:ascii="GHEA Grapalat" w:hAnsi="GHEA Grapalat" w:cs="Sylfaen"/>
          <w:color w:val="000000" w:themeColor="text1"/>
          <w:sz w:val="22"/>
          <w:szCs w:val="22"/>
          <w:lang w:val="hy-AM"/>
        </w:rPr>
        <w:t>ԱՆ</w:t>
      </w:r>
      <w:r w:rsidRPr="00C6022F">
        <w:rPr>
          <w:rFonts w:ascii="GHEA Grapalat" w:hAnsi="GHEA Grapalat" w:cs="Times Armenian"/>
          <w:color w:val="000000" w:themeColor="text1"/>
          <w:sz w:val="22"/>
          <w:szCs w:val="22"/>
          <w:lang w:val="hy-AM"/>
        </w:rPr>
        <w:t xml:space="preserve"> </w:t>
      </w:r>
      <w:r w:rsidRPr="00C6022F">
        <w:rPr>
          <w:rFonts w:ascii="GHEA Grapalat" w:hAnsi="GHEA Grapalat" w:cs="Sylfaen"/>
          <w:color w:val="000000" w:themeColor="text1"/>
          <w:sz w:val="22"/>
          <w:szCs w:val="22"/>
          <w:lang w:val="hy-AM"/>
        </w:rPr>
        <w:t>ԴԱՀԿ</w:t>
      </w:r>
      <w:r w:rsidRPr="00C6022F">
        <w:rPr>
          <w:rFonts w:ascii="GHEA Grapalat" w:hAnsi="GHEA Grapalat" w:cs="Times Armenian"/>
          <w:color w:val="000000" w:themeColor="text1"/>
          <w:sz w:val="22"/>
          <w:szCs w:val="22"/>
          <w:lang w:val="hy-AM"/>
        </w:rPr>
        <w:t xml:space="preserve"> </w:t>
      </w:r>
      <w:r w:rsidRPr="00C6022F">
        <w:rPr>
          <w:rFonts w:ascii="GHEA Grapalat" w:hAnsi="GHEA Grapalat" w:cs="Sylfaen"/>
          <w:color w:val="000000" w:themeColor="text1"/>
          <w:sz w:val="22"/>
          <w:szCs w:val="22"/>
          <w:lang w:val="hy-AM"/>
        </w:rPr>
        <w:t>ծառայության</w:t>
      </w:r>
      <w:r w:rsidRPr="00C6022F">
        <w:rPr>
          <w:rFonts w:ascii="GHEA Grapalat" w:hAnsi="GHEA Grapalat" w:cs="Times Armenian"/>
          <w:color w:val="000000" w:themeColor="text1"/>
          <w:sz w:val="22"/>
          <w:szCs w:val="22"/>
          <w:lang w:val="hy-AM"/>
        </w:rPr>
        <w:t xml:space="preserve"> </w:t>
      </w:r>
      <w:r w:rsidRPr="00C6022F">
        <w:rPr>
          <w:rFonts w:ascii="GHEA Grapalat" w:hAnsi="GHEA Grapalat" w:cs="Sylfaen"/>
          <w:color w:val="000000" w:themeColor="text1"/>
          <w:sz w:val="22"/>
          <w:szCs w:val="22"/>
          <w:lang w:val="hy-AM"/>
        </w:rPr>
        <w:t>Երևան</w:t>
      </w:r>
      <w:r w:rsidRPr="00C6022F">
        <w:rPr>
          <w:rFonts w:ascii="GHEA Grapalat" w:hAnsi="GHEA Grapalat" w:cs="Times Armenian"/>
          <w:color w:val="000000" w:themeColor="text1"/>
          <w:sz w:val="22"/>
          <w:szCs w:val="22"/>
          <w:lang w:val="hy-AM"/>
        </w:rPr>
        <w:t xml:space="preserve"> </w:t>
      </w:r>
      <w:r w:rsidRPr="00C6022F">
        <w:rPr>
          <w:rFonts w:ascii="GHEA Grapalat" w:hAnsi="GHEA Grapalat" w:cs="Sylfaen"/>
          <w:color w:val="000000" w:themeColor="text1"/>
          <w:sz w:val="22"/>
          <w:szCs w:val="22"/>
          <w:lang w:val="hy-AM"/>
        </w:rPr>
        <w:t>քաղաքի</w:t>
      </w:r>
      <w:r w:rsidRPr="00C6022F">
        <w:rPr>
          <w:rFonts w:ascii="GHEA Grapalat" w:hAnsi="GHEA Grapalat" w:cs="Times Armenian"/>
          <w:color w:val="000000" w:themeColor="text1"/>
          <w:sz w:val="22"/>
          <w:szCs w:val="22"/>
          <w:lang w:val="hy-AM"/>
        </w:rPr>
        <w:t xml:space="preserve"> </w:t>
      </w:r>
      <w:r w:rsidRPr="00C6022F">
        <w:rPr>
          <w:rFonts w:ascii="GHEA Grapalat" w:hAnsi="GHEA Grapalat" w:cs="Sylfaen"/>
          <w:color w:val="000000" w:themeColor="text1"/>
          <w:sz w:val="22"/>
          <w:szCs w:val="22"/>
          <w:lang w:val="hy-AM"/>
        </w:rPr>
        <w:t>Աջափնյակ և Դավթաշեն</w:t>
      </w:r>
      <w:r w:rsidRPr="00C6022F">
        <w:rPr>
          <w:rFonts w:ascii="GHEA Grapalat" w:hAnsi="GHEA Grapalat" w:cs="Times Armenian"/>
          <w:color w:val="000000" w:themeColor="text1"/>
          <w:sz w:val="22"/>
          <w:szCs w:val="22"/>
          <w:lang w:val="hy-AM"/>
        </w:rPr>
        <w:t xml:space="preserve"> </w:t>
      </w:r>
      <w:r w:rsidRPr="00C6022F">
        <w:rPr>
          <w:rFonts w:ascii="GHEA Grapalat" w:hAnsi="GHEA Grapalat" w:cs="Sylfaen"/>
          <w:color w:val="000000" w:themeColor="text1"/>
          <w:sz w:val="22"/>
          <w:szCs w:val="22"/>
          <w:lang w:val="hy-AM"/>
        </w:rPr>
        <w:t>բաժնի</w:t>
      </w:r>
      <w:r w:rsidRPr="00C6022F">
        <w:rPr>
          <w:rFonts w:ascii="GHEA Grapalat" w:hAnsi="GHEA Grapalat" w:cs="Times Armenian"/>
          <w:color w:val="000000" w:themeColor="text1"/>
          <w:sz w:val="22"/>
          <w:szCs w:val="22"/>
          <w:lang w:val="hy-AM"/>
        </w:rPr>
        <w:t xml:space="preserve"> </w:t>
      </w:r>
      <w:r w:rsidRPr="00C6022F">
        <w:rPr>
          <w:rFonts w:ascii="GHEA Grapalat" w:hAnsi="GHEA Grapalat" w:cs="Sylfaen"/>
          <w:color w:val="000000" w:themeColor="text1"/>
          <w:sz w:val="22"/>
          <w:szCs w:val="22"/>
          <w:lang w:val="hy-AM"/>
        </w:rPr>
        <w:t>հարկադիր</w:t>
      </w:r>
      <w:r w:rsidRPr="00C6022F">
        <w:rPr>
          <w:rFonts w:ascii="GHEA Grapalat" w:hAnsi="GHEA Grapalat" w:cs="Times Armenian"/>
          <w:color w:val="000000" w:themeColor="text1"/>
          <w:sz w:val="22"/>
          <w:szCs w:val="22"/>
          <w:lang w:val="hy-AM"/>
        </w:rPr>
        <w:t xml:space="preserve"> </w:t>
      </w:r>
      <w:r w:rsidRPr="00C6022F">
        <w:rPr>
          <w:rFonts w:ascii="GHEA Grapalat" w:hAnsi="GHEA Grapalat" w:cs="Sylfaen"/>
          <w:color w:val="000000" w:themeColor="text1"/>
          <w:sz w:val="22"/>
          <w:szCs w:val="22"/>
          <w:lang w:val="hy-AM"/>
        </w:rPr>
        <w:t>կատարող արդարադատության ավագ</w:t>
      </w:r>
      <w:r w:rsidRPr="00C6022F">
        <w:rPr>
          <w:rFonts w:ascii="GHEA Grapalat" w:hAnsi="GHEA Grapalat" w:cs="Sylfaen"/>
          <w:color w:val="000000" w:themeColor="text1"/>
          <w:sz w:val="22"/>
          <w:szCs w:val="22"/>
          <w:lang w:val="af-ZA"/>
        </w:rPr>
        <w:t xml:space="preserve"> </w:t>
      </w:r>
      <w:r w:rsidRPr="00C6022F">
        <w:rPr>
          <w:rFonts w:ascii="GHEA Grapalat" w:hAnsi="GHEA Grapalat" w:cs="Sylfaen"/>
          <w:color w:val="000000" w:themeColor="text1"/>
          <w:sz w:val="22"/>
          <w:szCs w:val="22"/>
          <w:lang w:val="hy-AM"/>
        </w:rPr>
        <w:t xml:space="preserve">լեյտենանտ </w:t>
      </w:r>
      <w:r w:rsidRPr="00C6022F">
        <w:rPr>
          <w:rFonts w:ascii="GHEA Grapalat" w:hAnsi="GHEA Grapalat" w:cs="Times Armenian"/>
          <w:color w:val="000000" w:themeColor="text1"/>
          <w:sz w:val="22"/>
          <w:szCs w:val="22"/>
          <w:lang w:val="hy-AM"/>
        </w:rPr>
        <w:t xml:space="preserve"> </w:t>
      </w:r>
      <w:r w:rsidRPr="00C6022F">
        <w:rPr>
          <w:rFonts w:ascii="GHEA Grapalat" w:hAnsi="GHEA Grapalat" w:cs="Sylfaen"/>
          <w:color w:val="000000" w:themeColor="text1"/>
          <w:sz w:val="22"/>
          <w:szCs w:val="22"/>
          <w:lang w:val="hy-AM"/>
        </w:rPr>
        <w:t>Գ.Արզումանյանս</w:t>
      </w:r>
      <w:r w:rsidRPr="00C6022F">
        <w:rPr>
          <w:rFonts w:ascii="GHEA Grapalat" w:hAnsi="GHEA Grapalat" w:cs="Sylfaen"/>
          <w:bCs/>
          <w:color w:val="000000" w:themeColor="text1"/>
          <w:sz w:val="22"/>
          <w:szCs w:val="22"/>
          <w:lang w:val="hy-AM"/>
        </w:rPr>
        <w:t>, ուսումնասիրելով 12.01.2016թ. վերսկս</w:t>
      </w:r>
      <w:r w:rsidRPr="00C6022F">
        <w:rPr>
          <w:rFonts w:ascii="GHEA Grapalat" w:hAnsi="GHEA Grapalat"/>
          <w:color w:val="000000" w:themeColor="text1"/>
          <w:sz w:val="22"/>
          <w:szCs w:val="22"/>
          <w:lang w:val="hy-AM"/>
        </w:rPr>
        <w:t xml:space="preserve">ված թիվ </w:t>
      </w:r>
      <w:r w:rsidRPr="00C6022F">
        <w:rPr>
          <w:rFonts w:ascii="GHEA Grapalat" w:hAnsi="GHEA Grapalat"/>
          <w:bCs/>
          <w:color w:val="000000" w:themeColor="text1"/>
          <w:sz w:val="22"/>
          <w:szCs w:val="22"/>
          <w:lang w:val="hy-AM"/>
        </w:rPr>
        <w:t>00085628 կատարողական վարույթի նյութերը</w:t>
      </w:r>
    </w:p>
    <w:p w:rsidR="008B25E1" w:rsidRPr="00C6022F" w:rsidRDefault="008B25E1" w:rsidP="008B25E1">
      <w:pPr>
        <w:ind w:firstLine="567"/>
        <w:jc w:val="center"/>
        <w:rPr>
          <w:rFonts w:ascii="GHEA Grapalat" w:hAnsi="GHEA Grapalat" w:cs="Sylfaen"/>
          <w:b/>
          <w:bCs/>
          <w:color w:val="000000" w:themeColor="text1"/>
          <w:sz w:val="22"/>
          <w:szCs w:val="22"/>
          <w:lang w:val="hy-AM"/>
        </w:rPr>
      </w:pPr>
    </w:p>
    <w:p w:rsidR="008B25E1" w:rsidRPr="00C6022F" w:rsidRDefault="008B25E1" w:rsidP="008B25E1">
      <w:pPr>
        <w:ind w:firstLine="567"/>
        <w:jc w:val="center"/>
        <w:rPr>
          <w:rFonts w:ascii="GHEA Grapalat" w:hAnsi="GHEA Grapalat" w:cs="Sylfaen"/>
          <w:b/>
          <w:bCs/>
          <w:color w:val="000000" w:themeColor="text1"/>
          <w:sz w:val="22"/>
          <w:szCs w:val="22"/>
          <w:lang w:val="hy-AM"/>
        </w:rPr>
      </w:pPr>
      <w:r w:rsidRPr="00C6022F">
        <w:rPr>
          <w:rFonts w:ascii="GHEA Grapalat" w:hAnsi="GHEA Grapalat" w:cs="Sylfaen"/>
          <w:b/>
          <w:bCs/>
          <w:color w:val="000000" w:themeColor="text1"/>
          <w:sz w:val="22"/>
          <w:szCs w:val="22"/>
          <w:lang w:val="hy-AM"/>
        </w:rPr>
        <w:t>Պ</w:t>
      </w:r>
      <w:r w:rsidRPr="00C6022F">
        <w:rPr>
          <w:rFonts w:ascii="GHEA Grapalat" w:hAnsi="GHEA Grapalat" w:cs="Sylfaen"/>
          <w:b/>
          <w:bCs/>
          <w:color w:val="000000" w:themeColor="text1"/>
          <w:sz w:val="22"/>
          <w:szCs w:val="22"/>
          <w:lang w:val="af-ZA"/>
        </w:rPr>
        <w:t xml:space="preserve"> </w:t>
      </w:r>
      <w:r w:rsidRPr="00C6022F">
        <w:rPr>
          <w:rFonts w:ascii="GHEA Grapalat" w:hAnsi="GHEA Grapalat" w:cs="Sylfaen"/>
          <w:b/>
          <w:bCs/>
          <w:color w:val="000000" w:themeColor="text1"/>
          <w:sz w:val="22"/>
          <w:szCs w:val="22"/>
          <w:lang w:val="hy-AM"/>
        </w:rPr>
        <w:t>Ա</w:t>
      </w:r>
      <w:r w:rsidRPr="00C6022F">
        <w:rPr>
          <w:rFonts w:ascii="GHEA Grapalat" w:hAnsi="GHEA Grapalat" w:cs="Sylfaen"/>
          <w:b/>
          <w:bCs/>
          <w:color w:val="000000" w:themeColor="text1"/>
          <w:sz w:val="22"/>
          <w:szCs w:val="22"/>
          <w:lang w:val="af-ZA"/>
        </w:rPr>
        <w:t xml:space="preserve"> </w:t>
      </w:r>
      <w:r w:rsidRPr="00C6022F">
        <w:rPr>
          <w:rFonts w:ascii="GHEA Grapalat" w:hAnsi="GHEA Grapalat" w:cs="Sylfaen"/>
          <w:b/>
          <w:bCs/>
          <w:color w:val="000000" w:themeColor="text1"/>
          <w:sz w:val="22"/>
          <w:szCs w:val="22"/>
          <w:lang w:val="hy-AM"/>
        </w:rPr>
        <w:t>Ր</w:t>
      </w:r>
      <w:r w:rsidRPr="00C6022F">
        <w:rPr>
          <w:rFonts w:ascii="GHEA Grapalat" w:hAnsi="GHEA Grapalat" w:cs="Sylfaen"/>
          <w:b/>
          <w:bCs/>
          <w:color w:val="000000" w:themeColor="text1"/>
          <w:sz w:val="22"/>
          <w:szCs w:val="22"/>
          <w:lang w:val="af-ZA"/>
        </w:rPr>
        <w:t xml:space="preserve"> </w:t>
      </w:r>
      <w:r w:rsidRPr="00C6022F">
        <w:rPr>
          <w:rFonts w:ascii="GHEA Grapalat" w:hAnsi="GHEA Grapalat" w:cs="Sylfaen"/>
          <w:b/>
          <w:bCs/>
          <w:color w:val="000000" w:themeColor="text1"/>
          <w:sz w:val="22"/>
          <w:szCs w:val="22"/>
          <w:lang w:val="hy-AM"/>
        </w:rPr>
        <w:t>Զ</w:t>
      </w:r>
      <w:r w:rsidRPr="00C6022F">
        <w:rPr>
          <w:rFonts w:ascii="GHEA Grapalat" w:hAnsi="GHEA Grapalat" w:cs="Sylfaen"/>
          <w:b/>
          <w:bCs/>
          <w:color w:val="000000" w:themeColor="text1"/>
          <w:sz w:val="22"/>
          <w:szCs w:val="22"/>
          <w:lang w:val="af-ZA"/>
        </w:rPr>
        <w:t xml:space="preserve"> </w:t>
      </w:r>
      <w:r w:rsidRPr="00C6022F">
        <w:rPr>
          <w:rFonts w:ascii="GHEA Grapalat" w:hAnsi="GHEA Grapalat" w:cs="Sylfaen"/>
          <w:b/>
          <w:bCs/>
          <w:color w:val="000000" w:themeColor="text1"/>
          <w:sz w:val="22"/>
          <w:szCs w:val="22"/>
          <w:lang w:val="hy-AM"/>
        </w:rPr>
        <w:t>Ե</w:t>
      </w:r>
      <w:r w:rsidRPr="00C6022F">
        <w:rPr>
          <w:rFonts w:ascii="GHEA Grapalat" w:hAnsi="GHEA Grapalat" w:cs="Sylfaen"/>
          <w:b/>
          <w:bCs/>
          <w:color w:val="000000" w:themeColor="text1"/>
          <w:sz w:val="22"/>
          <w:szCs w:val="22"/>
          <w:lang w:val="af-ZA"/>
        </w:rPr>
        <w:t xml:space="preserve"> </w:t>
      </w:r>
      <w:r w:rsidRPr="00C6022F">
        <w:rPr>
          <w:rFonts w:ascii="GHEA Grapalat" w:hAnsi="GHEA Grapalat" w:cs="Sylfaen"/>
          <w:b/>
          <w:bCs/>
          <w:color w:val="000000" w:themeColor="text1"/>
          <w:sz w:val="22"/>
          <w:szCs w:val="22"/>
          <w:lang w:val="hy-AM"/>
        </w:rPr>
        <w:t>Ց</w:t>
      </w:r>
      <w:r w:rsidRPr="00C6022F">
        <w:rPr>
          <w:rFonts w:ascii="GHEA Grapalat" w:hAnsi="GHEA Grapalat" w:cs="Sylfaen"/>
          <w:b/>
          <w:bCs/>
          <w:color w:val="000000" w:themeColor="text1"/>
          <w:sz w:val="22"/>
          <w:szCs w:val="22"/>
          <w:lang w:val="af-ZA"/>
        </w:rPr>
        <w:t xml:space="preserve"> </w:t>
      </w:r>
      <w:r w:rsidRPr="00C6022F">
        <w:rPr>
          <w:rFonts w:ascii="GHEA Grapalat" w:hAnsi="GHEA Grapalat" w:cs="Sylfaen"/>
          <w:b/>
          <w:bCs/>
          <w:color w:val="000000" w:themeColor="text1"/>
          <w:sz w:val="22"/>
          <w:szCs w:val="22"/>
          <w:lang w:val="hy-AM"/>
        </w:rPr>
        <w:t>Ի</w:t>
      </w:r>
    </w:p>
    <w:p w:rsidR="008B25E1" w:rsidRPr="00C6022F" w:rsidRDefault="008B25E1" w:rsidP="008B25E1">
      <w:pPr>
        <w:ind w:firstLine="567"/>
        <w:jc w:val="both"/>
        <w:rPr>
          <w:rFonts w:ascii="GHEA Grapalat" w:hAnsi="GHEA Grapalat"/>
          <w:color w:val="000000" w:themeColor="text1"/>
          <w:sz w:val="22"/>
          <w:szCs w:val="22"/>
          <w:lang w:val="hy-AM"/>
        </w:rPr>
      </w:pPr>
      <w:r w:rsidRPr="00C6022F">
        <w:rPr>
          <w:rFonts w:ascii="GHEA Grapalat" w:hAnsi="GHEA Grapalat"/>
          <w:bCs/>
          <w:color w:val="000000" w:themeColor="text1"/>
          <w:sz w:val="22"/>
          <w:szCs w:val="22"/>
          <w:lang w:val="hy-AM"/>
        </w:rPr>
        <w:t>ՀՀ Արագածոտնի</w:t>
      </w:r>
      <w:r w:rsidRPr="00C6022F">
        <w:rPr>
          <w:rFonts w:ascii="GHEA Grapalat" w:hAnsi="GHEA Grapalat" w:cs="Sylfaen"/>
          <w:color w:val="000000" w:themeColor="text1"/>
          <w:sz w:val="22"/>
          <w:szCs w:val="22"/>
          <w:lang w:val="hy-AM"/>
        </w:rPr>
        <w:t xml:space="preserve"> մարզի</w:t>
      </w:r>
      <w:r w:rsidRPr="00C6022F">
        <w:rPr>
          <w:rFonts w:ascii="GHEA Grapalat" w:hAnsi="GHEA Grapalat"/>
          <w:bCs/>
          <w:color w:val="000000" w:themeColor="text1"/>
          <w:sz w:val="22"/>
          <w:szCs w:val="22"/>
          <w:lang w:val="hy-AM"/>
        </w:rPr>
        <w:t xml:space="preserve"> ընդհանուր իրավասության դատարանի կողմից 07.12.2015թ.  տրված թիվ ԱՐԱԴ 0119/02/12  կատարողական թերթի համաձայն պետք է </w:t>
      </w:r>
      <w:r w:rsidRPr="00C6022F">
        <w:rPr>
          <w:rFonts w:ascii="GHEA Grapalat" w:hAnsi="GHEA Grapalat"/>
          <w:color w:val="000000" w:themeColor="text1"/>
          <w:sz w:val="22"/>
          <w:szCs w:val="22"/>
          <w:lang w:val="hy-AM"/>
        </w:rPr>
        <w:t>«Արտույտների ագարակ» սահմանափակ պատասխանատվությամբ ընկերությունից հօգուտ «Հայբիզնեսբանկ» փակ բաժնետիրական ընկերության բռնագանձել ընդհանուր 162.592,16 ԱՄՆ դոլարին համարժեք ՀՀ դրամ, որից՝ 122.121,24 ԱՄՆ դոլարին համարժեք ՀՀ դրամը՝ վարկի մնացորդը, 36.633,59 ԱՄՆ դոլարին համարժեք ՀՀ դրամը` տոկոսագումարը, 1.946,91 ԱՄՆ դոլարին համարժեք ՀՀ դրամը` ժամկետանց գումարին հաշվարկված տոկոսը, 1.890,42 ԱՄՆ դոլարին համարժեք ՀՀ դրամը ժամկետանց տոկոսի տույժը:</w:t>
      </w:r>
    </w:p>
    <w:p w:rsidR="008B25E1" w:rsidRPr="00C6022F" w:rsidRDefault="008B25E1" w:rsidP="008B25E1">
      <w:pPr>
        <w:ind w:firstLine="567"/>
        <w:jc w:val="both"/>
        <w:rPr>
          <w:rFonts w:ascii="GHEA Grapalat" w:hAnsi="GHEA Grapalat"/>
          <w:color w:val="000000" w:themeColor="text1"/>
          <w:sz w:val="22"/>
          <w:szCs w:val="22"/>
          <w:lang w:val="hy-AM"/>
        </w:rPr>
      </w:pPr>
      <w:r w:rsidRPr="00C6022F">
        <w:rPr>
          <w:rFonts w:ascii="GHEA Grapalat" w:hAnsi="GHEA Grapalat"/>
          <w:color w:val="000000" w:themeColor="text1"/>
          <w:sz w:val="22"/>
          <w:szCs w:val="22"/>
          <w:lang w:val="hy-AM"/>
        </w:rPr>
        <w:t>«Արտույտների ագարակ» սահմանափակ պատասխանատվությամբ ընկերությունից հօգուտ «Հայբիզնեսբանկ» փակ բաժնետիրական ընկերության բռնագանձել 78.787,6 ԱՄՆ դոլարին համարժեք ՀՀ դրամ ժամկետանց վարկին հաշվեգրվող տոկոս` տարեկան 24 տոկոսադրույքով` սկսած 2015 թվականի փետրվարի 10-ից մինչև պարտավորության դադարման օրը:«Արտույտների ագարակ» սահմանափակ պատասխանատվությամբ ընկերությունից հօգուտ «Հայբիզնեսբանկ» փակ բաժնետիրական ընկերության հաշվեգրել և բռնագանձել տույժ 36.294,05 ԱՄՆ դոլարին համարժեք ՀՀ դրամ վարկի մնացորդի նկատմամբ օրական 0,1 տոկոսադրույքով` սկսած 2015 թվականի փետրվարի 10-ից մինչև պարտավորությունների դադարման օրը:  Բռնագանձումը տարածել գրավադրված և 25.500.000 ՀՀ դրամ գնահատված Երևանի Եղիազարյան փողոց թիվ 52/1 հասցեում գտնվող բնակելի տան ու հողամասի, ինչպես նաև 88.000.000 ՀՀ դրամ գնահատված Երևանի Դավթաշեն 1-ին փողոց, 2-րդ նրբանցք թիվ 2/2 հասցեում գտնվող բնակելի տան և հողամասի վրա:Քաղաքացիական գործի վարույթը պահանջի մնացած՝ թիվ V09-012814 վարկային պայմանագիրը լուծելու և «Արտույտների ագարակ» սահմանափակ պատասխանատվությամբ ընկերությունից բռնագանձման ենթակա գումարների նկատմամբ ՀՀ քաղաքացիական օրենսգրքի 411-րդ հոդվածով սահմանված բանկային տոկոսներ բռնագանձելու մասով կարճել՝ ՀՀ քաղաքացիական դատավարության օրենսգրքի 109-րդ հոդվածի 6-րդ կետի հիմքով:2. «Արտույտների ագարակ» սահմանափակ պատասխանատվությամբ ընկերությունից հօգուտ «Հայբիզնեսբանկ» փակ բաժնետիրական ընկերության բռնագանձել 1.009.526 ՀՀ դրամ վճարված պետական տուրքը:</w:t>
      </w:r>
      <w:r w:rsidRPr="00C6022F">
        <w:rPr>
          <w:rFonts w:ascii="GHEA Grapalat" w:hAnsi="GHEA Grapalat"/>
          <w:color w:val="000000" w:themeColor="text1"/>
          <w:sz w:val="22"/>
          <w:szCs w:val="22"/>
          <w:lang w:val="hy-AM"/>
        </w:rPr>
        <w:br/>
        <w:t>«Արտույտների ագարակ» սահմանափակ պատասխանատվությամբ ընկերությունից Հայաստանի Հանրապետության օգտին բռնագանձել`78.878,6 ԱՄՆ դոլարին համարժեք ՀՀ դրամ վարկի մնացորդի նկատմամբ օրական 0,1 տոկոսադրույքով` սկսած 2015 թվականի փետրվարի 10-ից մինչև պարտավորությունների դադարման օրը, հաշվեգրվող տույժի և ժամկետանց՝ 36.294,05 ԱՄՆ դոլարին համարժեք ՀՀ դրամ վարկին` տարեկան 24 տոկոսադրուքով հաշվեգրվող տոկոսի երկու տոկոսը` որպես պետական տուրք, ինչպես նաև հայցապահանջի ավելացված մասով չվճարված` 314.216 ՀՀ դրամ պետական տուրքը:</w:t>
      </w:r>
    </w:p>
    <w:p w:rsidR="008B25E1" w:rsidRPr="00C6022F" w:rsidRDefault="008B25E1" w:rsidP="008B25E1">
      <w:pPr>
        <w:ind w:firstLine="567"/>
        <w:jc w:val="both"/>
        <w:rPr>
          <w:rFonts w:ascii="GHEA Grapalat" w:hAnsi="GHEA Grapalat"/>
          <w:color w:val="000000" w:themeColor="text1"/>
          <w:sz w:val="22"/>
          <w:szCs w:val="22"/>
          <w:lang w:val="hy-AM"/>
        </w:rPr>
      </w:pPr>
      <w:r w:rsidRPr="00C6022F">
        <w:rPr>
          <w:rFonts w:ascii="GHEA Grapalat" w:hAnsi="GHEA Grapalat"/>
          <w:color w:val="000000" w:themeColor="text1"/>
          <w:sz w:val="22"/>
          <w:szCs w:val="22"/>
          <w:lang w:val="hy-AM"/>
        </w:rPr>
        <w:lastRenderedPageBreak/>
        <w:t>Պարտապանից բռնագանձել նաև բռնագանձման ենթակա գումարի 5 տոկոը՝ որպես կատարողական գործողությունների կատարման ծախս:</w:t>
      </w:r>
    </w:p>
    <w:p w:rsidR="008B25E1" w:rsidRPr="00C6022F" w:rsidRDefault="008B25E1" w:rsidP="008B25E1">
      <w:pPr>
        <w:ind w:firstLine="567"/>
        <w:jc w:val="both"/>
        <w:rPr>
          <w:rFonts w:ascii="GHEA Grapalat" w:hAnsi="GHEA Grapalat" w:cs="Sylfaen"/>
          <w:bCs/>
          <w:color w:val="000000" w:themeColor="text1"/>
          <w:sz w:val="22"/>
          <w:szCs w:val="22"/>
          <w:lang w:val="hy-AM"/>
        </w:rPr>
      </w:pPr>
      <w:r w:rsidRPr="00C6022F">
        <w:rPr>
          <w:rFonts w:ascii="GHEA Grapalat" w:hAnsi="GHEA Grapalat" w:cs="Sylfaen"/>
          <w:bCs/>
          <w:color w:val="000000" w:themeColor="text1"/>
          <w:sz w:val="22"/>
          <w:szCs w:val="22"/>
          <w:lang w:val="hy-AM"/>
        </w:rPr>
        <w:t xml:space="preserve">Կատարողական գործողությունների ընթացքում արգելանք է դրվել  և գնահատվել  &lt;&lt;Արտույտների Ագարակ&gt;&gt; ՍՊԸ-ի կողմից &lt;&lt; Հայբիզնեսբանկ&gt;&gt; ՓԲԸ-ում գրավադրված ք Երևան </w:t>
      </w:r>
      <w:r w:rsidRPr="00C6022F">
        <w:rPr>
          <w:rFonts w:ascii="GHEA Grapalat" w:hAnsi="GHEA Grapalat"/>
          <w:color w:val="000000" w:themeColor="text1"/>
          <w:sz w:val="22"/>
          <w:szCs w:val="22"/>
          <w:lang w:val="hy-AM"/>
        </w:rPr>
        <w:t>Դավթաշեն 1-ին փողոց, 2-րդ նրբանցք թիվ 2/2 հասցեում գտնվող բնակելի տունը  և հողամասը , ք.Երևան Եղիազարյան փողոց թիվ 52/1 հասցեում գտնվող բնակելի տունը ու հողամաս ը</w:t>
      </w:r>
      <w:r w:rsidRPr="00C6022F">
        <w:rPr>
          <w:rFonts w:ascii="GHEA Grapalat" w:hAnsi="GHEA Grapalat" w:cs="Sylfaen"/>
          <w:bCs/>
          <w:color w:val="000000" w:themeColor="text1"/>
          <w:sz w:val="22"/>
          <w:szCs w:val="22"/>
          <w:lang w:val="hy-AM"/>
        </w:rPr>
        <w:t>:</w:t>
      </w:r>
    </w:p>
    <w:p w:rsidR="008B25E1" w:rsidRPr="00C6022F" w:rsidRDefault="008B25E1" w:rsidP="008B25E1">
      <w:pPr>
        <w:ind w:firstLine="567"/>
        <w:jc w:val="both"/>
        <w:rPr>
          <w:rFonts w:ascii="GHEA Grapalat" w:hAnsi="GHEA Grapalat" w:cs="Sylfaen"/>
          <w:bCs/>
          <w:color w:val="000000" w:themeColor="text1"/>
          <w:sz w:val="22"/>
          <w:szCs w:val="22"/>
          <w:lang w:val="hy-AM"/>
        </w:rPr>
      </w:pPr>
      <w:r w:rsidRPr="00C6022F">
        <w:rPr>
          <w:rFonts w:ascii="GHEA Grapalat" w:hAnsi="GHEA Grapalat" w:cs="Sylfaen"/>
          <w:bCs/>
          <w:color w:val="000000" w:themeColor="text1"/>
          <w:sz w:val="22"/>
          <w:szCs w:val="22"/>
          <w:lang w:val="hy-AM"/>
        </w:rPr>
        <w:t>02.05.2016թ-ին ԴԱՀԿ ծառայություն է մուտքագրվել &lt;&lt;Հայբիզնեբանկ&gt;&gt; ՓԲԸ-ի գրությունը, համաձայն որի պարտապանի պարտքի գումարի չափը 25.04.2016թ-ի դրությամբ կազմում է 167.068.04 ԱՄՆ դոլարին համարժեք ՀՀ դրամ և 1.013.526.20 ՀՀ դրամ:</w:t>
      </w:r>
    </w:p>
    <w:p w:rsidR="008B25E1" w:rsidRPr="00C6022F" w:rsidRDefault="008B25E1" w:rsidP="008B25E1">
      <w:pPr>
        <w:spacing w:line="204" w:lineRule="auto"/>
        <w:jc w:val="both"/>
        <w:rPr>
          <w:rFonts w:ascii="GHEA Grapalat" w:hAnsi="GHEA Grapalat"/>
          <w:color w:val="000000" w:themeColor="text1"/>
          <w:sz w:val="22"/>
          <w:szCs w:val="22"/>
          <w:lang w:val="hy-AM"/>
        </w:rPr>
      </w:pPr>
      <w:r w:rsidRPr="00C6022F">
        <w:rPr>
          <w:rFonts w:ascii="GHEA Grapalat" w:hAnsi="GHEA Grapalat"/>
          <w:color w:val="000000" w:themeColor="text1"/>
          <w:sz w:val="22"/>
          <w:szCs w:val="22"/>
          <w:lang w:val="hy-AM"/>
        </w:rPr>
        <w:t xml:space="preserve">       Կատարողական վարույթով բռնագանձման վերաբերյալ վճռի հարկադիր կատարման ընթացքում պարտապան գրավադրված  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w:t>
      </w:r>
    </w:p>
    <w:p w:rsidR="008B25E1" w:rsidRPr="00C6022F" w:rsidRDefault="008B25E1" w:rsidP="008B25E1">
      <w:pPr>
        <w:spacing w:line="204" w:lineRule="auto"/>
        <w:jc w:val="both"/>
        <w:rPr>
          <w:rFonts w:ascii="GHEA Grapalat" w:hAnsi="GHEA Grapalat"/>
          <w:color w:val="000000" w:themeColor="text1"/>
          <w:sz w:val="22"/>
          <w:szCs w:val="22"/>
          <w:lang w:val="hy-AM"/>
        </w:rPr>
      </w:pPr>
      <w:r w:rsidRPr="00C6022F">
        <w:rPr>
          <w:rFonts w:ascii="GHEA Grapalat" w:hAnsi="GHEA Grapalat"/>
          <w:color w:val="000000" w:themeColor="text1"/>
          <w:sz w:val="22"/>
          <w:szCs w:val="22"/>
          <w:lang w:val="hy-AM"/>
        </w:rPr>
        <w:t xml:space="preserve">       Արդյունքում առաջացել է «Սնանկության մասին» ՀՀ օրենքի 6-րդ հոդվածի 2-րդ մասով սահմանված պարտապանի սնանկության հատկանիշ:</w:t>
      </w:r>
    </w:p>
    <w:p w:rsidR="008B25E1" w:rsidRDefault="008B25E1" w:rsidP="008B25E1">
      <w:pPr>
        <w:spacing w:line="204" w:lineRule="auto"/>
        <w:jc w:val="both"/>
        <w:rPr>
          <w:rFonts w:ascii="GHEA Grapalat" w:hAnsi="GHEA Grapalat"/>
          <w:color w:val="000000" w:themeColor="text1"/>
          <w:sz w:val="22"/>
          <w:szCs w:val="22"/>
          <w:lang w:val="en-US"/>
        </w:rPr>
      </w:pPr>
      <w:r w:rsidRPr="00C6022F">
        <w:rPr>
          <w:rFonts w:ascii="GHEA Grapalat" w:hAnsi="GHEA Grapalat"/>
          <w:color w:val="000000" w:themeColor="text1"/>
          <w:sz w:val="22"/>
          <w:szCs w:val="22"/>
          <w:lang w:val="hy-AM"/>
        </w:rPr>
        <w:tab/>
        <w:t>Ուստի, 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C6022F" w:rsidRPr="00C6022F" w:rsidRDefault="00C6022F" w:rsidP="008B25E1">
      <w:pPr>
        <w:spacing w:line="204" w:lineRule="auto"/>
        <w:jc w:val="both"/>
        <w:rPr>
          <w:rFonts w:ascii="GHEA Grapalat" w:hAnsi="GHEA Grapalat"/>
          <w:color w:val="000000" w:themeColor="text1"/>
          <w:sz w:val="22"/>
          <w:szCs w:val="22"/>
          <w:lang w:val="en-US"/>
        </w:rPr>
      </w:pPr>
    </w:p>
    <w:p w:rsidR="008B25E1" w:rsidRPr="00C6022F" w:rsidRDefault="008B25E1" w:rsidP="008B25E1">
      <w:pPr>
        <w:spacing w:line="204" w:lineRule="auto"/>
        <w:jc w:val="both"/>
        <w:rPr>
          <w:rFonts w:ascii="GHEA Grapalat" w:hAnsi="GHEA Grapalat"/>
          <w:color w:val="000000" w:themeColor="text1"/>
          <w:sz w:val="22"/>
          <w:szCs w:val="22"/>
          <w:lang w:val="hy-AM"/>
        </w:rPr>
      </w:pPr>
    </w:p>
    <w:p w:rsidR="008B25E1" w:rsidRDefault="008B25E1" w:rsidP="008B25E1">
      <w:pPr>
        <w:ind w:right="-1"/>
        <w:jc w:val="center"/>
        <w:rPr>
          <w:rFonts w:ascii="GHEA Grapalat" w:hAnsi="GHEA Grapalat"/>
          <w:b/>
          <w:color w:val="000000" w:themeColor="text1"/>
          <w:sz w:val="22"/>
          <w:szCs w:val="22"/>
          <w:lang w:val="en-US"/>
        </w:rPr>
      </w:pPr>
      <w:r w:rsidRPr="00C6022F">
        <w:rPr>
          <w:rFonts w:ascii="GHEA Grapalat" w:hAnsi="GHEA Grapalat"/>
          <w:b/>
          <w:color w:val="000000" w:themeColor="text1"/>
          <w:sz w:val="22"/>
          <w:szCs w:val="22"/>
          <w:lang w:val="hy-AM"/>
        </w:rPr>
        <w:t>Ո Ր Ո Շ Ե Ց Ի</w:t>
      </w:r>
    </w:p>
    <w:p w:rsidR="00C6022F" w:rsidRPr="00C6022F" w:rsidRDefault="00C6022F" w:rsidP="008B25E1">
      <w:pPr>
        <w:ind w:right="-1"/>
        <w:jc w:val="center"/>
        <w:rPr>
          <w:rFonts w:ascii="GHEA Grapalat" w:hAnsi="GHEA Grapalat"/>
          <w:b/>
          <w:color w:val="000000" w:themeColor="text1"/>
          <w:sz w:val="22"/>
          <w:szCs w:val="22"/>
          <w:lang w:val="en-US"/>
        </w:rPr>
      </w:pPr>
    </w:p>
    <w:p w:rsidR="008B25E1" w:rsidRPr="00C6022F" w:rsidRDefault="008B25E1" w:rsidP="008B25E1">
      <w:pPr>
        <w:spacing w:line="204" w:lineRule="auto"/>
        <w:jc w:val="both"/>
        <w:rPr>
          <w:rFonts w:ascii="GHEA Grapalat" w:hAnsi="GHEA Grapalat"/>
          <w:color w:val="000000" w:themeColor="text1"/>
          <w:sz w:val="22"/>
          <w:szCs w:val="22"/>
          <w:lang w:val="hy-AM"/>
        </w:rPr>
      </w:pPr>
      <w:r w:rsidRPr="00C6022F">
        <w:rPr>
          <w:rFonts w:ascii="GHEA Grapalat" w:hAnsi="GHEA Grapalat"/>
          <w:color w:val="000000" w:themeColor="text1"/>
          <w:sz w:val="22"/>
          <w:szCs w:val="22"/>
          <w:lang w:val="hy-AM"/>
        </w:rPr>
        <w:tab/>
        <w:t xml:space="preserve">Կասեցնել  </w:t>
      </w:r>
      <w:r w:rsidRPr="00C6022F">
        <w:rPr>
          <w:rFonts w:ascii="GHEA Grapalat" w:hAnsi="GHEA Grapalat" w:cs="Sylfaen"/>
          <w:bCs/>
          <w:color w:val="000000" w:themeColor="text1"/>
          <w:sz w:val="22"/>
          <w:szCs w:val="22"/>
          <w:lang w:val="hy-AM"/>
        </w:rPr>
        <w:t>12.01.2016թ. վերսկս</w:t>
      </w:r>
      <w:r w:rsidRPr="00C6022F">
        <w:rPr>
          <w:rFonts w:ascii="GHEA Grapalat" w:hAnsi="GHEA Grapalat"/>
          <w:color w:val="000000" w:themeColor="text1"/>
          <w:sz w:val="22"/>
          <w:szCs w:val="22"/>
          <w:lang w:val="hy-AM"/>
        </w:rPr>
        <w:t xml:space="preserve">ված թիվ </w:t>
      </w:r>
      <w:r w:rsidRPr="00C6022F">
        <w:rPr>
          <w:rFonts w:ascii="GHEA Grapalat" w:hAnsi="GHEA Grapalat"/>
          <w:bCs/>
          <w:color w:val="000000" w:themeColor="text1"/>
          <w:sz w:val="22"/>
          <w:szCs w:val="22"/>
          <w:lang w:val="hy-AM"/>
        </w:rPr>
        <w:t xml:space="preserve">00085628 </w:t>
      </w:r>
      <w:r w:rsidRPr="00C6022F">
        <w:rPr>
          <w:rFonts w:ascii="GHEA Grapalat" w:hAnsi="GHEA Grapalat"/>
          <w:color w:val="000000" w:themeColor="text1"/>
          <w:sz w:val="22"/>
          <w:szCs w:val="22"/>
          <w:lang w:val="hy-AM"/>
        </w:rPr>
        <w:t>կատարողական վարույթը 60-օրյա ժամկետով:</w:t>
      </w:r>
    </w:p>
    <w:p w:rsidR="008B25E1" w:rsidRPr="00C6022F" w:rsidRDefault="008B25E1" w:rsidP="008B25E1">
      <w:pPr>
        <w:spacing w:line="204" w:lineRule="auto"/>
        <w:jc w:val="both"/>
        <w:rPr>
          <w:rFonts w:ascii="GHEA Grapalat" w:hAnsi="GHEA Grapalat"/>
          <w:color w:val="000000" w:themeColor="text1"/>
          <w:sz w:val="22"/>
          <w:szCs w:val="22"/>
          <w:lang w:val="hy-AM"/>
        </w:rPr>
      </w:pPr>
      <w:r w:rsidRPr="00C6022F">
        <w:rPr>
          <w:rFonts w:ascii="GHEA Grapalat" w:hAnsi="GHEA Grapalat"/>
          <w:color w:val="000000" w:themeColor="text1"/>
          <w:sz w:val="22"/>
          <w:szCs w:val="22"/>
          <w:lang w:val="hy-AM"/>
        </w:rPr>
        <w:tab/>
        <w:t>Առաջարկել պահանջատիրոջը և պարտապանին նրանցից որևէ մեկի նախաձեռնությամբ 60-օրյա ժամկետում սնանկության հայց ներկայացնել դատարան.</w:t>
      </w:r>
    </w:p>
    <w:p w:rsidR="008B25E1" w:rsidRPr="00C6022F" w:rsidRDefault="008B25E1" w:rsidP="008B25E1">
      <w:pPr>
        <w:spacing w:line="204" w:lineRule="auto"/>
        <w:jc w:val="both"/>
        <w:rPr>
          <w:rFonts w:ascii="GHEA Grapalat" w:hAnsi="GHEA Grapalat"/>
          <w:color w:val="000000" w:themeColor="text1"/>
          <w:sz w:val="22"/>
          <w:szCs w:val="22"/>
          <w:lang w:val="hy-AM"/>
        </w:rPr>
      </w:pPr>
      <w:r w:rsidRPr="00C6022F">
        <w:rPr>
          <w:rFonts w:ascii="GHEA Grapalat" w:hAnsi="GHEA Grapalat"/>
          <w:color w:val="000000" w:themeColor="text1"/>
          <w:sz w:val="22"/>
          <w:szCs w:val="22"/>
          <w:lang w:val="hy-AM"/>
        </w:rPr>
        <w:tab/>
        <w:t xml:space="preserve">Սույն որոշումը երկու աշխատանքային օրվա ընթացքում հրապարակել </w:t>
      </w:r>
      <w:hyperlink r:id="rId4" w:history="1">
        <w:r w:rsidRPr="00C6022F">
          <w:rPr>
            <w:rStyle w:val="Hyperlink"/>
            <w:rFonts w:ascii="GHEA Grapalat" w:hAnsi="GHEA Grapalat"/>
            <w:color w:val="000000" w:themeColor="text1"/>
            <w:sz w:val="22"/>
            <w:szCs w:val="22"/>
            <w:lang w:val="hy-AM"/>
          </w:rPr>
          <w:t>www.azdarar.am</w:t>
        </w:r>
      </w:hyperlink>
      <w:r w:rsidRPr="00C6022F">
        <w:rPr>
          <w:rFonts w:ascii="GHEA Grapalat" w:hAnsi="GHEA Grapalat"/>
          <w:color w:val="000000" w:themeColor="text1"/>
          <w:sz w:val="22"/>
          <w:szCs w:val="22"/>
          <w:lang w:val="hy-AM"/>
        </w:rPr>
        <w:t xml:space="preserve"> ինտերնետային կայքում.</w:t>
      </w:r>
    </w:p>
    <w:p w:rsidR="008B25E1" w:rsidRPr="00C6022F" w:rsidRDefault="008B25E1" w:rsidP="008B25E1">
      <w:pPr>
        <w:spacing w:line="204" w:lineRule="auto"/>
        <w:jc w:val="both"/>
        <w:rPr>
          <w:rFonts w:ascii="GHEA Grapalat" w:hAnsi="GHEA Grapalat"/>
          <w:color w:val="000000" w:themeColor="text1"/>
          <w:sz w:val="22"/>
          <w:szCs w:val="22"/>
          <w:lang w:val="hy-AM"/>
        </w:rPr>
      </w:pPr>
      <w:r w:rsidRPr="00C6022F">
        <w:rPr>
          <w:rFonts w:ascii="GHEA Grapalat" w:hAnsi="GHEA Grapalat"/>
          <w:color w:val="000000" w:themeColor="text1"/>
          <w:sz w:val="22"/>
          <w:szCs w:val="22"/>
          <w:lang w:val="hy-AM"/>
        </w:rPr>
        <w:tab/>
        <w:t>Որոշման պատճենն ուղարկել կողմերին.</w:t>
      </w:r>
    </w:p>
    <w:p w:rsidR="008B25E1" w:rsidRDefault="008B25E1" w:rsidP="008B25E1">
      <w:pPr>
        <w:spacing w:line="204" w:lineRule="auto"/>
        <w:jc w:val="both"/>
        <w:rPr>
          <w:rFonts w:ascii="GHEA Grapalat" w:hAnsi="GHEA Grapalat"/>
          <w:color w:val="000000" w:themeColor="text1"/>
          <w:sz w:val="22"/>
          <w:szCs w:val="22"/>
          <w:lang w:val="en-US"/>
        </w:rPr>
      </w:pPr>
      <w:r w:rsidRPr="00C6022F">
        <w:rPr>
          <w:rFonts w:ascii="GHEA Grapalat" w:hAnsi="GHEA Grapalat"/>
          <w:color w:val="000000" w:themeColor="text1"/>
          <w:sz w:val="22"/>
          <w:szCs w:val="22"/>
          <w:lang w:val="hy-AM"/>
        </w:rPr>
        <w:tab/>
        <w:t>Որոշումը կարող է բողոքարկվել ՀՀ վարչական դատարան կամ վերադասության կարգով` որոշումը ստանալու օրվանից տասնօրյա ժամկետում:</w:t>
      </w:r>
    </w:p>
    <w:p w:rsidR="00C6022F" w:rsidRDefault="00C6022F" w:rsidP="008B25E1">
      <w:pPr>
        <w:spacing w:line="204" w:lineRule="auto"/>
        <w:jc w:val="both"/>
        <w:rPr>
          <w:rFonts w:ascii="GHEA Grapalat" w:hAnsi="GHEA Grapalat"/>
          <w:color w:val="000000" w:themeColor="text1"/>
          <w:sz w:val="22"/>
          <w:szCs w:val="22"/>
          <w:lang w:val="en-US"/>
        </w:rPr>
      </w:pPr>
    </w:p>
    <w:p w:rsidR="00C6022F" w:rsidRDefault="00C6022F" w:rsidP="008B25E1">
      <w:pPr>
        <w:spacing w:line="204" w:lineRule="auto"/>
        <w:jc w:val="both"/>
        <w:rPr>
          <w:rFonts w:ascii="GHEA Grapalat" w:hAnsi="GHEA Grapalat"/>
          <w:color w:val="000000" w:themeColor="text1"/>
          <w:sz w:val="22"/>
          <w:szCs w:val="22"/>
          <w:lang w:val="en-US"/>
        </w:rPr>
      </w:pPr>
    </w:p>
    <w:p w:rsidR="00C6022F" w:rsidRDefault="00C6022F" w:rsidP="008B25E1">
      <w:pPr>
        <w:spacing w:line="204" w:lineRule="auto"/>
        <w:jc w:val="both"/>
        <w:rPr>
          <w:rFonts w:ascii="GHEA Grapalat" w:hAnsi="GHEA Grapalat"/>
          <w:color w:val="000000" w:themeColor="text1"/>
          <w:sz w:val="22"/>
          <w:szCs w:val="22"/>
          <w:lang w:val="en-US"/>
        </w:rPr>
      </w:pPr>
    </w:p>
    <w:p w:rsidR="00C6022F" w:rsidRDefault="00C6022F" w:rsidP="008B25E1">
      <w:pPr>
        <w:spacing w:line="204" w:lineRule="auto"/>
        <w:jc w:val="both"/>
        <w:rPr>
          <w:rFonts w:ascii="GHEA Grapalat" w:hAnsi="GHEA Grapalat"/>
          <w:color w:val="000000" w:themeColor="text1"/>
          <w:sz w:val="22"/>
          <w:szCs w:val="22"/>
          <w:lang w:val="en-US"/>
        </w:rPr>
      </w:pPr>
    </w:p>
    <w:p w:rsidR="00C6022F" w:rsidRDefault="00C6022F" w:rsidP="008B25E1">
      <w:pPr>
        <w:spacing w:line="204" w:lineRule="auto"/>
        <w:jc w:val="both"/>
        <w:rPr>
          <w:rFonts w:ascii="GHEA Grapalat" w:hAnsi="GHEA Grapalat"/>
          <w:color w:val="000000" w:themeColor="text1"/>
          <w:sz w:val="22"/>
          <w:szCs w:val="22"/>
          <w:lang w:val="en-US"/>
        </w:rPr>
      </w:pPr>
    </w:p>
    <w:p w:rsidR="00C6022F" w:rsidRDefault="00C6022F" w:rsidP="008B25E1">
      <w:pPr>
        <w:spacing w:line="204" w:lineRule="auto"/>
        <w:jc w:val="both"/>
        <w:rPr>
          <w:rFonts w:ascii="GHEA Grapalat" w:hAnsi="GHEA Grapalat"/>
          <w:color w:val="000000" w:themeColor="text1"/>
          <w:sz w:val="22"/>
          <w:szCs w:val="22"/>
          <w:lang w:val="en-US"/>
        </w:rPr>
      </w:pPr>
    </w:p>
    <w:p w:rsidR="00C6022F" w:rsidRDefault="00C6022F" w:rsidP="008B25E1">
      <w:pPr>
        <w:spacing w:line="204" w:lineRule="auto"/>
        <w:jc w:val="both"/>
        <w:rPr>
          <w:rFonts w:ascii="GHEA Grapalat" w:hAnsi="GHEA Grapalat"/>
          <w:color w:val="000000" w:themeColor="text1"/>
          <w:sz w:val="22"/>
          <w:szCs w:val="22"/>
          <w:lang w:val="en-US"/>
        </w:rPr>
      </w:pPr>
    </w:p>
    <w:p w:rsidR="00C6022F" w:rsidRDefault="00C6022F" w:rsidP="008B25E1">
      <w:pPr>
        <w:spacing w:line="204" w:lineRule="auto"/>
        <w:jc w:val="both"/>
        <w:rPr>
          <w:rFonts w:ascii="GHEA Grapalat" w:hAnsi="GHEA Grapalat"/>
          <w:color w:val="000000" w:themeColor="text1"/>
          <w:sz w:val="22"/>
          <w:szCs w:val="22"/>
          <w:lang w:val="en-US"/>
        </w:rPr>
      </w:pPr>
    </w:p>
    <w:p w:rsidR="00C6022F" w:rsidRDefault="00C6022F" w:rsidP="008B25E1">
      <w:pPr>
        <w:spacing w:line="204" w:lineRule="auto"/>
        <w:jc w:val="both"/>
        <w:rPr>
          <w:rFonts w:ascii="GHEA Grapalat" w:hAnsi="GHEA Grapalat"/>
          <w:color w:val="000000" w:themeColor="text1"/>
          <w:sz w:val="22"/>
          <w:szCs w:val="22"/>
          <w:lang w:val="en-US"/>
        </w:rPr>
      </w:pPr>
    </w:p>
    <w:p w:rsidR="00C6022F" w:rsidRDefault="00C6022F" w:rsidP="008B25E1">
      <w:pPr>
        <w:spacing w:line="204" w:lineRule="auto"/>
        <w:jc w:val="both"/>
        <w:rPr>
          <w:rFonts w:ascii="GHEA Grapalat" w:hAnsi="GHEA Grapalat"/>
          <w:color w:val="000000" w:themeColor="text1"/>
          <w:sz w:val="22"/>
          <w:szCs w:val="22"/>
          <w:lang w:val="en-US"/>
        </w:rPr>
      </w:pPr>
    </w:p>
    <w:p w:rsidR="00C6022F" w:rsidRDefault="00C6022F" w:rsidP="008B25E1">
      <w:pPr>
        <w:spacing w:line="204" w:lineRule="auto"/>
        <w:jc w:val="both"/>
        <w:rPr>
          <w:rFonts w:ascii="GHEA Grapalat" w:hAnsi="GHEA Grapalat"/>
          <w:color w:val="000000" w:themeColor="text1"/>
          <w:sz w:val="22"/>
          <w:szCs w:val="22"/>
          <w:lang w:val="en-US"/>
        </w:rPr>
      </w:pPr>
    </w:p>
    <w:p w:rsidR="00C6022F" w:rsidRPr="00C6022F" w:rsidRDefault="00C6022F" w:rsidP="008B25E1">
      <w:pPr>
        <w:spacing w:line="204" w:lineRule="auto"/>
        <w:jc w:val="both"/>
        <w:rPr>
          <w:rFonts w:ascii="GHEA Grapalat" w:hAnsi="GHEA Grapalat"/>
          <w:color w:val="000000" w:themeColor="text1"/>
          <w:sz w:val="22"/>
          <w:szCs w:val="22"/>
          <w:lang w:val="en-US"/>
        </w:rPr>
      </w:pPr>
    </w:p>
    <w:p w:rsidR="008B25E1" w:rsidRPr="00C6022F" w:rsidRDefault="008B25E1" w:rsidP="008B25E1">
      <w:pPr>
        <w:spacing w:line="204" w:lineRule="auto"/>
        <w:rPr>
          <w:rFonts w:ascii="GHEA Grapalat" w:hAnsi="GHEA Grapalat"/>
          <w:color w:val="000000" w:themeColor="text1"/>
          <w:sz w:val="22"/>
          <w:szCs w:val="22"/>
        </w:rPr>
      </w:pPr>
      <w:r w:rsidRPr="00C6022F">
        <w:rPr>
          <w:rFonts w:ascii="GHEA Grapalat" w:hAnsi="GHEA Grapalat"/>
          <w:color w:val="000000" w:themeColor="text1"/>
          <w:sz w:val="22"/>
          <w:szCs w:val="22"/>
          <w:lang w:val="hy-AM"/>
        </w:rPr>
        <w:t xml:space="preserve"> </w:t>
      </w:r>
      <w:r w:rsidRPr="00C6022F">
        <w:rPr>
          <w:rFonts w:ascii="GHEA Grapalat" w:hAnsi="GHEA Grapalat"/>
          <w:color w:val="000000" w:themeColor="text1"/>
          <w:sz w:val="22"/>
          <w:szCs w:val="22"/>
        </w:rPr>
        <w:t>ՀԱՐԿԱԴԻՐ  ԿԱՏԱՐՈՂ՝</w:t>
      </w:r>
      <w:r w:rsidRPr="00C6022F">
        <w:rPr>
          <w:rFonts w:ascii="GHEA Grapalat" w:hAnsi="GHEA Grapalat"/>
          <w:color w:val="000000" w:themeColor="text1"/>
          <w:sz w:val="22"/>
          <w:szCs w:val="22"/>
        </w:rPr>
        <w:tab/>
      </w:r>
      <w:r w:rsidRPr="00C6022F">
        <w:rPr>
          <w:rFonts w:ascii="GHEA Grapalat" w:hAnsi="GHEA Grapalat"/>
          <w:color w:val="000000" w:themeColor="text1"/>
          <w:sz w:val="22"/>
          <w:szCs w:val="22"/>
        </w:rPr>
        <w:tab/>
      </w:r>
      <w:r w:rsidRPr="00C6022F">
        <w:rPr>
          <w:rFonts w:ascii="GHEA Grapalat" w:hAnsi="GHEA Grapalat"/>
          <w:color w:val="000000" w:themeColor="text1"/>
          <w:sz w:val="22"/>
          <w:szCs w:val="22"/>
        </w:rPr>
        <w:tab/>
        <w:t xml:space="preserve">            </w:t>
      </w:r>
      <w:r w:rsidRPr="00C6022F">
        <w:rPr>
          <w:rFonts w:ascii="GHEA Grapalat" w:hAnsi="GHEA Grapalat"/>
          <w:color w:val="000000" w:themeColor="text1"/>
          <w:sz w:val="22"/>
          <w:szCs w:val="22"/>
        </w:rPr>
        <w:tab/>
      </w:r>
      <w:r w:rsidR="00C6022F">
        <w:rPr>
          <w:rFonts w:ascii="GHEA Grapalat" w:hAnsi="GHEA Grapalat"/>
          <w:color w:val="000000" w:themeColor="text1"/>
          <w:sz w:val="22"/>
          <w:szCs w:val="22"/>
          <w:lang w:val="en-US"/>
        </w:rPr>
        <w:t xml:space="preserve">             </w:t>
      </w:r>
      <w:r w:rsidRPr="00C6022F">
        <w:rPr>
          <w:rFonts w:ascii="GHEA Grapalat" w:hAnsi="GHEA Grapalat"/>
          <w:color w:val="000000" w:themeColor="text1"/>
          <w:sz w:val="22"/>
          <w:szCs w:val="22"/>
        </w:rPr>
        <w:tab/>
        <w:t>Գ. ԱՐԶՈՒՄԱՆՅԱՆ</w:t>
      </w:r>
    </w:p>
    <w:p w:rsidR="008B25E1" w:rsidRPr="00C6022F" w:rsidRDefault="008B25E1" w:rsidP="008B25E1">
      <w:pPr>
        <w:spacing w:line="276" w:lineRule="auto"/>
        <w:jc w:val="center"/>
        <w:rPr>
          <w:rFonts w:ascii="GHEA Grapalat" w:hAnsi="GHEA Grapalat" w:cs="Sylfaen"/>
          <w:b/>
          <w:bCs/>
          <w:color w:val="000000" w:themeColor="text1"/>
          <w:sz w:val="22"/>
          <w:szCs w:val="22"/>
        </w:rPr>
      </w:pPr>
    </w:p>
    <w:sectPr w:rsidR="008B25E1" w:rsidRPr="00C6022F" w:rsidSect="00C6022F">
      <w:pgSz w:w="12240" w:h="15840"/>
      <w:pgMar w:top="56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3139C7"/>
    <w:rsid w:val="003139C7"/>
    <w:rsid w:val="008B25E1"/>
    <w:rsid w:val="00B76A63"/>
    <w:rsid w:val="00C6022F"/>
    <w:rsid w:val="00E86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E1"/>
    <w:pPr>
      <w:spacing w:after="0" w:line="240" w:lineRule="auto"/>
    </w:pPr>
    <w:rPr>
      <w:rFonts w:ascii="Times Armenian" w:eastAsia="Times New Roman" w:hAnsi="Times Armenian" w:cs="Times New Roman"/>
      <w:sz w:val="24"/>
      <w:szCs w:val="20"/>
      <w:lang w:val="ru-R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25E1"/>
    <w:rPr>
      <w:color w:val="0000FF"/>
      <w:u w:val="single"/>
    </w:rPr>
  </w:style>
  <w:style w:type="paragraph" w:styleId="BodyTextIndent2">
    <w:name w:val="Body Text Indent 2"/>
    <w:basedOn w:val="Normal"/>
    <w:link w:val="BodyTextIndent2Char"/>
    <w:uiPriority w:val="99"/>
    <w:semiHidden/>
    <w:unhideWhenUsed/>
    <w:rsid w:val="008B25E1"/>
    <w:pPr>
      <w:spacing w:after="120" w:line="480" w:lineRule="auto"/>
      <w:ind w:left="283"/>
    </w:pPr>
  </w:style>
  <w:style w:type="character" w:customStyle="1" w:styleId="BodyTextIndent2Char">
    <w:name w:val="Body Text Indent 2 Char"/>
    <w:basedOn w:val="DefaultParagraphFont"/>
    <w:link w:val="BodyTextIndent2"/>
    <w:uiPriority w:val="99"/>
    <w:semiHidden/>
    <w:rsid w:val="008B25E1"/>
    <w:rPr>
      <w:rFonts w:ascii="Times Armenian" w:eastAsia="Times New Roman" w:hAnsi="Times Armenian" w:cs="Times New Roman"/>
      <w:sz w:val="24"/>
      <w:szCs w:val="20"/>
      <w:lang w:val="ru-RU" w:eastAsia="en-GB"/>
    </w:rPr>
  </w:style>
  <w:style w:type="paragraph" w:styleId="NoSpacing">
    <w:name w:val="No Spacing"/>
    <w:uiPriority w:val="1"/>
    <w:qFormat/>
    <w:rsid w:val="008B25E1"/>
    <w:pPr>
      <w:spacing w:after="0" w:line="240" w:lineRule="auto"/>
    </w:pPr>
    <w:rPr>
      <w:rFonts w:ascii="Times Armenian" w:eastAsia="Times New Roman" w:hAnsi="Times Armenian" w:cs="Times New Roman"/>
      <w:sz w:val="24"/>
      <w:szCs w:val="20"/>
      <w:lang w:val="ru-RU" w:eastAsia="en-GB"/>
    </w:rPr>
  </w:style>
  <w:style w:type="paragraph" w:styleId="BalloonText">
    <w:name w:val="Balloon Text"/>
    <w:basedOn w:val="Normal"/>
    <w:link w:val="BalloonTextChar"/>
    <w:uiPriority w:val="99"/>
    <w:semiHidden/>
    <w:unhideWhenUsed/>
    <w:rsid w:val="00C6022F"/>
    <w:rPr>
      <w:rFonts w:ascii="Tahoma" w:hAnsi="Tahoma" w:cs="Tahoma"/>
      <w:sz w:val="16"/>
      <w:szCs w:val="16"/>
    </w:rPr>
  </w:style>
  <w:style w:type="character" w:customStyle="1" w:styleId="BalloonTextChar">
    <w:name w:val="Balloon Text Char"/>
    <w:basedOn w:val="DefaultParagraphFont"/>
    <w:link w:val="BalloonText"/>
    <w:uiPriority w:val="99"/>
    <w:semiHidden/>
    <w:rsid w:val="00C6022F"/>
    <w:rPr>
      <w:rFonts w:ascii="Tahoma" w:eastAsia="Times New Roman" w:hAnsi="Tahoma" w:cs="Tahoma"/>
      <w:sz w:val="16"/>
      <w:szCs w:val="16"/>
      <w:lang w:val="ru-RU" w:eastAsia="en-GB"/>
    </w:rPr>
  </w:style>
</w:styles>
</file>

<file path=word/webSettings.xml><?xml version="1.0" encoding="utf-8"?>
<w:webSettings xmlns:r="http://schemas.openxmlformats.org/officeDocument/2006/relationships" xmlns:w="http://schemas.openxmlformats.org/wordprocessingml/2006/main">
  <w:divs>
    <w:div w:id="10704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Achapnyak-9</dc:creator>
  <cp:keywords/>
  <dc:description/>
  <cp:lastModifiedBy>Kazmbazhin</cp:lastModifiedBy>
  <cp:revision>3</cp:revision>
  <dcterms:created xsi:type="dcterms:W3CDTF">2016-06-17T08:12:00Z</dcterms:created>
  <dcterms:modified xsi:type="dcterms:W3CDTF">2016-06-17T08:58:00Z</dcterms:modified>
</cp:coreProperties>
</file>