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2" w:rsidRPr="001A2912" w:rsidRDefault="001A2912" w:rsidP="001A2912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291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A2912" w:rsidRDefault="001A2912" w:rsidP="001A2912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291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A2912" w:rsidRPr="00B21857" w:rsidRDefault="001A2912" w:rsidP="001A291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«1</w:t>
      </w:r>
      <w:r w:rsidR="005E0E9D" w:rsidRPr="005A6734">
        <w:rPr>
          <w:rFonts w:ascii="GHEA Grapalat" w:hAnsi="GHEA Grapalat"/>
          <w:szCs w:val="24"/>
          <w:lang w:val="hy-AM"/>
        </w:rPr>
        <w:t>8</w:t>
      </w:r>
      <w:r w:rsidRPr="00B21857">
        <w:rPr>
          <w:rFonts w:ascii="GHEA Grapalat" w:hAnsi="GHEA Grapalat"/>
          <w:szCs w:val="24"/>
          <w:lang w:val="hy-AM"/>
        </w:rPr>
        <w:t>»  հուլիսի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1A2912" w:rsidRDefault="001A2912" w:rsidP="001A2912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1A2912" w:rsidRDefault="001A2912" w:rsidP="001A2912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ԱՆ ԴԱՀԿ ապահովող ծառայության Սյունիքի մարզային բաժնի Սիսիան բաժանմունքի ավագ հարկադիր կատարող, արդարադատության մայոր Հակոբ Հակոբյանս, ուսումնասիրելով 02.05.2016թ-ին հարուցված թիվ 09/01-01865215/16 կատարողական վարույթի նյութերը՝</w:t>
      </w:r>
    </w:p>
    <w:p w:rsidR="001A2912" w:rsidRDefault="001A2912" w:rsidP="001A2912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1A2912" w:rsidRDefault="001A2912" w:rsidP="001A2912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A2912" w:rsidRDefault="001A2912" w:rsidP="001A291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A2912" w:rsidRPr="00B21857" w:rsidRDefault="001A2912" w:rsidP="001A2912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տրված թիվ ՍԴ1/0465/02/15 կատարողական թերթի համաձայն պետք է Գրիշա Մխիթարի Բալյանից հօգուտ «ՎՏԲ-Հայաստան բանկ» ՓԲԸ-ի բռնագանձել 89427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1A2912" w:rsidRDefault="001A2912" w:rsidP="001A2912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Գրիշա Մխիթարի Բալյան</w:t>
      </w:r>
      <w:r w:rsidRPr="00B21857">
        <w:rPr>
          <w:rFonts w:ascii="GHEA Grapalat" w:hAnsi="GHEA Grapalat"/>
          <w:szCs w:val="24"/>
          <w:lang w:val="hy-AM"/>
        </w:rPr>
        <w:t>ի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1A2912" w:rsidRDefault="001A2912" w:rsidP="001A291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 ,,Դատական ակտերի հարկադիր կատարման մասին,, ՀՀ օրենքի 28-րդ հոդվածի և 37-րդ հոդվածի 8-րդ կետով.</w:t>
      </w: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A2912" w:rsidRPr="00744D04" w:rsidRDefault="001A2912" w:rsidP="001A2912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1A2912" w:rsidRPr="00744D04" w:rsidRDefault="001A2912" w:rsidP="001A2912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1A2912" w:rsidRPr="00B21857" w:rsidRDefault="001A2912" w:rsidP="001A2912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>
        <w:rPr>
          <w:rFonts w:ascii="GHEA Grapalat" w:hAnsi="GHEA Grapalat"/>
          <w:szCs w:val="24"/>
          <w:lang w:val="hy-AM"/>
        </w:rPr>
        <w:t>02.05.2016թ-ին հարուցված թիվ 09/01-01865215/16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1A2912" w:rsidRDefault="001A2912" w:rsidP="001A2912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A2912" w:rsidRDefault="001A2912" w:rsidP="001A2912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1A2912" w:rsidRDefault="001A2912" w:rsidP="001A2912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ընթացքում:</w:t>
      </w:r>
    </w:p>
    <w:p w:rsidR="001A2912" w:rsidRDefault="001A2912" w:rsidP="001A2912">
      <w:pPr>
        <w:rPr>
          <w:rFonts w:ascii="GHEA Grapalat" w:hAnsi="GHEA Grapalat"/>
          <w:sz w:val="20"/>
          <w:szCs w:val="20"/>
          <w:lang w:val="en-US"/>
        </w:rPr>
      </w:pPr>
    </w:p>
    <w:p w:rsidR="005A6734" w:rsidRPr="005A6734" w:rsidRDefault="005A6734" w:rsidP="001A2912">
      <w:pPr>
        <w:rPr>
          <w:rFonts w:ascii="GHEA Grapalat" w:hAnsi="GHEA Grapalat"/>
          <w:sz w:val="20"/>
          <w:szCs w:val="20"/>
          <w:lang w:val="en-US"/>
        </w:rPr>
      </w:pPr>
    </w:p>
    <w:p w:rsidR="00A620E3" w:rsidRPr="005A6734" w:rsidRDefault="001A2912" w:rsidP="00744D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ԱՎԱԳ ՀԱՐԿԱԴԻՐ ԿԱՏԱՐՈՂ </w:t>
      </w:r>
      <w:r w:rsidR="005A6734" w:rsidRPr="005A6734">
        <w:rPr>
          <w:rFonts w:ascii="GHEA Grapalat" w:hAnsi="GHEA Grapalat"/>
          <w:b/>
          <w:sz w:val="20"/>
          <w:szCs w:val="20"/>
          <w:lang w:val="hy-AM"/>
        </w:rPr>
        <w:tab/>
      </w:r>
      <w:r w:rsidR="005A6734" w:rsidRPr="005A6734">
        <w:rPr>
          <w:rFonts w:ascii="GHEA Grapalat" w:hAnsi="GHEA Grapalat"/>
          <w:b/>
          <w:sz w:val="20"/>
          <w:szCs w:val="20"/>
          <w:lang w:val="hy-AM"/>
        </w:rPr>
        <w:tab/>
      </w:r>
      <w:r w:rsidR="005A6734" w:rsidRPr="005A6734">
        <w:rPr>
          <w:rFonts w:ascii="GHEA Grapalat" w:hAnsi="GHEA Grapalat"/>
          <w:b/>
          <w:sz w:val="20"/>
          <w:szCs w:val="20"/>
          <w:lang w:val="hy-AM"/>
        </w:rPr>
        <w:tab/>
      </w:r>
      <w:r w:rsidR="005A6734" w:rsidRPr="005A6734">
        <w:rPr>
          <w:rFonts w:ascii="GHEA Grapalat" w:hAnsi="GHEA Grapalat"/>
          <w:b/>
          <w:sz w:val="20"/>
          <w:szCs w:val="20"/>
          <w:lang w:val="hy-AM"/>
        </w:rPr>
        <w:tab/>
      </w:r>
      <w:r w:rsidR="005A6734" w:rsidRPr="005A6734"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>ՀԱԿՈԲ  ՀԱԿՈԲՅԱՆ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</w:t>
      </w:r>
      <w:r w:rsidR="00BB12CB">
        <w:rPr>
          <w:rFonts w:ascii="GHEA Grapalat" w:hAnsi="GHEA Grapalat"/>
          <w:sz w:val="22"/>
          <w:lang w:val="hy-AM"/>
        </w:rPr>
        <w:tab/>
        <w:t xml:space="preserve">         </w:t>
      </w:r>
      <w:r w:rsidR="00744D04">
        <w:rPr>
          <w:rFonts w:ascii="GHEA Grapalat" w:hAnsi="GHEA Grapalat"/>
          <w:sz w:val="22"/>
          <w:lang w:val="hy-AM"/>
        </w:rPr>
        <w:t xml:space="preserve">                                   </w:t>
      </w:r>
    </w:p>
    <w:sectPr w:rsidR="00A620E3" w:rsidRPr="005A6734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D0329"/>
    <w:rsid w:val="001A2912"/>
    <w:rsid w:val="00323680"/>
    <w:rsid w:val="004605E4"/>
    <w:rsid w:val="004C56FB"/>
    <w:rsid w:val="005A6734"/>
    <w:rsid w:val="005E0E9D"/>
    <w:rsid w:val="00687D2E"/>
    <w:rsid w:val="00744D04"/>
    <w:rsid w:val="0082090A"/>
    <w:rsid w:val="0088795D"/>
    <w:rsid w:val="008E59DE"/>
    <w:rsid w:val="00987D60"/>
    <w:rsid w:val="00A00F7E"/>
    <w:rsid w:val="00A620E3"/>
    <w:rsid w:val="00A62552"/>
    <w:rsid w:val="00A62B38"/>
    <w:rsid w:val="00B21857"/>
    <w:rsid w:val="00B837E9"/>
    <w:rsid w:val="00BB12CB"/>
    <w:rsid w:val="00D0229A"/>
    <w:rsid w:val="00DB496A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16</cp:revision>
  <cp:lastPrinted>2016-07-13T10:52:00Z</cp:lastPrinted>
  <dcterms:created xsi:type="dcterms:W3CDTF">2016-07-13T06:17:00Z</dcterms:created>
  <dcterms:modified xsi:type="dcterms:W3CDTF">2016-07-18T07:54:00Z</dcterms:modified>
</cp:coreProperties>
</file>