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25" w:rsidRPr="006A2155" w:rsidRDefault="00A95525" w:rsidP="006A2155">
      <w:pPr>
        <w:ind w:left="-567" w:firstLine="567"/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4F7EBF" w:rsidRPr="006A2155" w:rsidRDefault="004F7EBF" w:rsidP="006A2155">
      <w:pPr>
        <w:ind w:left="-567" w:firstLine="567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6A2155">
        <w:rPr>
          <w:rFonts w:ascii="GHEA Grapalat" w:hAnsi="GHEA Grapalat"/>
          <w:b/>
          <w:sz w:val="40"/>
          <w:szCs w:val="40"/>
          <w:lang w:val="hy-AM"/>
        </w:rPr>
        <w:t>Ո Ր Ո Շ ՈՒ Մ</w:t>
      </w:r>
    </w:p>
    <w:p w:rsidR="004F7EBF" w:rsidRPr="006A2155" w:rsidRDefault="004F7EBF" w:rsidP="006A2155">
      <w:pPr>
        <w:ind w:left="-567" w:firstLine="567"/>
        <w:jc w:val="center"/>
        <w:outlineLvl w:val="0"/>
        <w:rPr>
          <w:rFonts w:ascii="GHEA Grapalat" w:hAnsi="GHEA Grapalat"/>
          <w:b/>
          <w:sz w:val="32"/>
          <w:szCs w:val="32"/>
          <w:lang w:val="hy-AM"/>
        </w:rPr>
      </w:pPr>
      <w:r w:rsidRPr="006A2155">
        <w:rPr>
          <w:rFonts w:ascii="GHEA Grapalat" w:hAnsi="GHEA Grapalat"/>
          <w:b/>
          <w:sz w:val="32"/>
          <w:szCs w:val="32"/>
          <w:lang w:val="hy-AM"/>
        </w:rPr>
        <w:t>Կատարողական   վարույթը   կասեցնելու   մասին</w:t>
      </w:r>
    </w:p>
    <w:p w:rsidR="004F7EBF" w:rsidRPr="006A2155" w:rsidRDefault="004F7EBF" w:rsidP="006A2155">
      <w:pPr>
        <w:ind w:left="-567"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4F7EBF" w:rsidRPr="006A2155" w:rsidRDefault="004F7EBF" w:rsidP="006A2155">
      <w:pPr>
        <w:ind w:left="-567" w:right="-284" w:firstLine="567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6A215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6A2155">
        <w:rPr>
          <w:rFonts w:ascii="GHEA Grapalat" w:hAnsi="GHEA Grapalat"/>
          <w:b/>
          <w:sz w:val="26"/>
          <w:szCs w:val="26"/>
          <w:lang w:val="hy-AM"/>
        </w:rPr>
        <w:t>«</w:t>
      </w:r>
      <w:r w:rsidRPr="006A215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6A2155">
        <w:rPr>
          <w:rFonts w:ascii="GHEA Grapalat" w:hAnsi="GHEA Grapalat"/>
          <w:b/>
          <w:sz w:val="26"/>
          <w:szCs w:val="26"/>
          <w:lang w:val="hy-AM"/>
        </w:rPr>
        <w:t xml:space="preserve"> 2</w:t>
      </w:r>
      <w:r w:rsidRPr="006A2155">
        <w:rPr>
          <w:rFonts w:ascii="GHEA Grapalat" w:hAnsi="GHEA Grapalat"/>
          <w:b/>
          <w:sz w:val="26"/>
          <w:szCs w:val="26"/>
          <w:lang w:val="af-ZA"/>
        </w:rPr>
        <w:t>7</w:t>
      </w:r>
      <w:r w:rsidRPr="006A2155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A215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6A2155">
        <w:rPr>
          <w:rFonts w:ascii="GHEA Grapalat" w:hAnsi="GHEA Grapalat"/>
          <w:b/>
          <w:sz w:val="26"/>
          <w:szCs w:val="26"/>
          <w:lang w:val="hy-AM"/>
        </w:rPr>
        <w:t xml:space="preserve">»  </w:t>
      </w:r>
      <w:r w:rsidRPr="006A2155">
        <w:rPr>
          <w:rFonts w:ascii="GHEA Grapalat" w:hAnsi="GHEA Grapalat"/>
          <w:b/>
          <w:sz w:val="26"/>
          <w:szCs w:val="26"/>
          <w:lang w:val="en-US"/>
        </w:rPr>
        <w:t>Հուլիս</w:t>
      </w:r>
      <w:r w:rsidRPr="006A2155">
        <w:rPr>
          <w:rFonts w:ascii="GHEA Grapalat" w:hAnsi="GHEA Grapalat"/>
          <w:b/>
          <w:sz w:val="26"/>
          <w:szCs w:val="26"/>
          <w:lang w:val="hy-AM"/>
        </w:rPr>
        <w:t xml:space="preserve">  2016թ.                         </w:t>
      </w:r>
      <w:r w:rsidRPr="006A2155">
        <w:rPr>
          <w:rFonts w:ascii="GHEA Grapalat" w:hAnsi="GHEA Grapalat"/>
          <w:b/>
          <w:sz w:val="26"/>
          <w:szCs w:val="26"/>
          <w:lang w:val="hy-AM"/>
        </w:rPr>
        <w:tab/>
        <w:t xml:space="preserve">                                              ք. Վանաձոր</w:t>
      </w:r>
    </w:p>
    <w:p w:rsidR="004F7EBF" w:rsidRPr="006A2155" w:rsidRDefault="004F7EBF" w:rsidP="006A2155">
      <w:pPr>
        <w:ind w:left="-567" w:right="-284" w:firstLine="567"/>
        <w:jc w:val="both"/>
        <w:rPr>
          <w:rFonts w:ascii="GHEA Grapalat" w:hAnsi="GHEA Grapalat"/>
          <w:b/>
          <w:lang w:val="hy-AM"/>
        </w:rPr>
      </w:pP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       ՀՀ ԱՆ ԴԱՀԿ ապահովող ծառայության Լոռու մարզային բաժնի հարկադիր կատարող, արդարադատության ավագ լեյտենանտ Դ.Մատինյանս,  ուսումնասիրելով 26.08.2015թ.-ին   հարուցված   թիվ  06-12105/15   կատարողական   վարույթի    նյութերը.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b/>
          <w:lang w:val="hy-AM"/>
        </w:rPr>
      </w:pPr>
    </w:p>
    <w:p w:rsidR="004F7EBF" w:rsidRPr="006A2155" w:rsidRDefault="004F7EBF" w:rsidP="006A2155">
      <w:pPr>
        <w:spacing w:line="276" w:lineRule="auto"/>
        <w:ind w:left="-567" w:right="-284" w:firstLine="567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6A2155">
        <w:rPr>
          <w:rFonts w:ascii="GHEA Grapalat" w:hAnsi="GHEA Grapalat"/>
          <w:b/>
          <w:sz w:val="40"/>
          <w:szCs w:val="40"/>
          <w:lang w:val="hy-AM"/>
        </w:rPr>
        <w:t>Պ Ա Ր Զ Ե Ց Ի</w:t>
      </w:r>
    </w:p>
    <w:p w:rsidR="004F7EBF" w:rsidRPr="006A2155" w:rsidRDefault="004F7EBF" w:rsidP="006A2155">
      <w:pPr>
        <w:ind w:left="-567" w:right="-284" w:firstLine="567"/>
        <w:jc w:val="both"/>
        <w:rPr>
          <w:rFonts w:ascii="GHEA Grapalat" w:hAnsi="GHEA Grapalat"/>
          <w:lang w:val="hy-AM"/>
        </w:rPr>
      </w:pP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    ՀՀ   Լոռու  մարզի    ընդհանուր    իրավասության դատարանի  կողմից  06.05.2015թ.-ին  տրված  թիվ   ԼԴ /1591/02/14  կատարողական  թերթի  համաձայն  պետք  է՝   Ռոբերտ Սերժիկի  Բալայանից </w:t>
      </w:r>
      <w:r w:rsidR="006A2155">
        <w:rPr>
          <w:rFonts w:ascii="GHEA Grapalat" w:hAnsi="GHEA Grapalat"/>
          <w:lang w:val="hy-AM"/>
        </w:rPr>
        <w:t xml:space="preserve"> հօգուտ «</w:t>
      </w:r>
      <w:r w:rsidRPr="006A2155">
        <w:rPr>
          <w:rFonts w:ascii="GHEA Grapalat" w:hAnsi="GHEA Grapalat"/>
          <w:lang w:val="hy-AM"/>
        </w:rPr>
        <w:t>ՎՏԲ-Հայաստան  բանկ</w:t>
      </w:r>
      <w:r w:rsidR="006A2155">
        <w:rPr>
          <w:rFonts w:ascii="GHEA Grapalat" w:hAnsi="GHEA Grapalat"/>
          <w:lang w:val="hy-AM"/>
        </w:rPr>
        <w:t>»</w:t>
      </w:r>
      <w:r w:rsidRPr="006A2155">
        <w:rPr>
          <w:rFonts w:ascii="GHEA Grapalat" w:hAnsi="GHEA Grapalat"/>
          <w:lang w:val="hy-AM"/>
        </w:rPr>
        <w:t xml:space="preserve">  ՓԲԸ-ի  բռնագանձել  3.336.305,60  ՀՀ  դրամ, որից 3.126.751,80 ՀՀ  դրամը կազմում է վարկի գումարը, որից ժամկետանց` 17.210,10 ՀՀ  դրամ, 154.051,10 ՀՀ  դրամը` հաշվարկված տոկոսագումարը, որից ժամկետանց` 129.089,40 ՀՀ  դրամ, 33.002,70 ՀՀ  դրամը` ժամկետանց տոկոսի դիմաց հաշվարկված տույժը, իսկ 22.500 ՀՀ  դրամը` վարկերի սպասարկման հաշիվների գումարը, ինչպես նաև 70.726 ՀՀ  դրամ պետական տուրքի գումարը:</w:t>
      </w:r>
      <w:r w:rsidR="006A2155">
        <w:rPr>
          <w:rFonts w:ascii="GHEA Grapalat" w:hAnsi="GHEA Grapalat"/>
          <w:lang w:val="hy-AM"/>
        </w:rPr>
        <w:t xml:space="preserve"> </w:t>
      </w:r>
      <w:r w:rsidRPr="006A2155">
        <w:rPr>
          <w:rFonts w:ascii="GHEA Grapalat" w:hAnsi="GHEA Grapalat"/>
          <w:lang w:val="hy-AM"/>
        </w:rPr>
        <w:t>30.05.2014թ.-ից ժամկետանց վարկի մնացորդի նկատմամբ հաշվարկել տույժ օրեկան  0.2 տոկոսի չափով մինչև ժամկետանց վարկի փաստացի մարումը,իսկ ժամկետանց տոկոսի նկատմամբ հաշվարկել տույժ 0.3 տոկոսի չափով` յուրաքանչյուր ուշացված օրվա համար,մինչև պարտքի փաստացի մարումը: Բռնագանձումը տարածել գրավի իրավունքի գրանցման վկայականում նշված գրավադրված` ՀՀ  Լոռու մարզի Վանաձոր քաղաքի Համբարձումյան փողոցի, 7-րդ շենքի, թիվ 49-րդ հասցեում գտնվող բնակարանի վրա:</w:t>
      </w:r>
      <w:r w:rsidR="006A2155">
        <w:rPr>
          <w:rFonts w:ascii="GHEA Grapalat" w:hAnsi="GHEA Grapalat"/>
          <w:lang w:val="hy-AM"/>
        </w:rPr>
        <w:t xml:space="preserve"> </w:t>
      </w:r>
      <w:r w:rsidRPr="006A2155">
        <w:rPr>
          <w:rFonts w:ascii="GHEA Grapalat" w:hAnsi="GHEA Grapalat"/>
          <w:lang w:val="hy-AM"/>
        </w:rPr>
        <w:t>3.336.305,60  ՀՀ  դրամ պարտքի ամբողջ  գումարի վճարման համար սահմանել ժամկետ մինչև 30.05.2015թ.-ը: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>Պարտապանից  պետք  է  բռնագանձել  նաև  բռնագանձման  ենթակա  գումարի  5 տոկոսը, որպես  կատարողական  գործողությունների  կատարման  ծախս: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>Պահանջատերը գրավոր տեղեկացրել է, որ պարտապանի պարտքի գումարը 24.02.2016թ.-ի դրությամբ կազմում է 4.878.162  ՀՀ  դրամ: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     Կատարողական   գործողությունների    կատարման  ընթացքում  հարկադիր  էլեկտրոնային  աճուրդ  վաճառքի  է  ներկայացվել  Ռոբերտ  Սերժիկի  Բալայանի  անվամբ  սեփա</w:t>
      </w:r>
      <w:r w:rsidR="00A95525" w:rsidRPr="006A2155">
        <w:rPr>
          <w:rFonts w:ascii="GHEA Grapalat" w:hAnsi="GHEA Grapalat"/>
          <w:lang w:val="hy-AM"/>
        </w:rPr>
        <w:t>կանության  իրավունքով  գրանցված, գրավի  առարկա  հանդիսացող` Լոռու մարզ, ք.Վանաձոր, Հ</w:t>
      </w:r>
      <w:r w:rsidRPr="006A2155">
        <w:rPr>
          <w:rFonts w:ascii="GHEA Grapalat" w:hAnsi="GHEA Grapalat"/>
          <w:lang w:val="hy-AM"/>
        </w:rPr>
        <w:t xml:space="preserve">ամբարձումյան փող. թիվ 7/49 հասցեում  գտնվող  բնակարանը, սակայն մեկնարկային  գնի  նվազելու  հետևանքով  գույքը  հանվել  է  հարկադիր  էլեկտրոնային  աճուրդի  լոտացուցակներից, քանի որ գույքի արժեքը  </w:t>
      </w:r>
      <w:r w:rsidR="00A95525" w:rsidRPr="006A2155">
        <w:rPr>
          <w:rFonts w:ascii="GHEA Grapalat" w:hAnsi="GHEA Grapalat"/>
          <w:lang w:val="hy-AM"/>
        </w:rPr>
        <w:t xml:space="preserve"> չի  բավարարում  պահանջատիրոջ  պահանջ</w:t>
      </w:r>
      <w:r w:rsidR="006A2155">
        <w:rPr>
          <w:rFonts w:ascii="GHEA Grapalat" w:hAnsi="GHEA Grapalat"/>
          <w:lang w:val="hy-AM"/>
        </w:rPr>
        <w:t>ները բավարարելու  համար: «</w:t>
      </w:r>
      <w:r w:rsidR="00A95525" w:rsidRPr="006A2155">
        <w:rPr>
          <w:rFonts w:ascii="GHEA Grapalat" w:hAnsi="GHEA Grapalat"/>
          <w:lang w:val="hy-AM"/>
        </w:rPr>
        <w:t>Հայջրմուղկոյուղի</w:t>
      </w:r>
      <w:r w:rsidR="006A2155">
        <w:rPr>
          <w:rFonts w:ascii="GHEA Grapalat" w:hAnsi="GHEA Grapalat"/>
          <w:lang w:val="hy-AM"/>
        </w:rPr>
        <w:t>»</w:t>
      </w:r>
      <w:r w:rsidR="00A95525" w:rsidRPr="006A2155">
        <w:rPr>
          <w:rFonts w:ascii="GHEA Grapalat" w:hAnsi="GHEA Grapalat"/>
          <w:lang w:val="hy-AM"/>
        </w:rPr>
        <w:t xml:space="preserve">  ՓԲԸ-ն գրավոր  տեղեկացրել  է, որ  պարտապան   Ռոբերտ Բալայանն  ազատվել  է  աշխատանքից: </w:t>
      </w:r>
      <w:r w:rsidRPr="006A2155">
        <w:rPr>
          <w:rFonts w:ascii="GHEA Grapalat" w:hAnsi="GHEA Grapalat"/>
          <w:lang w:val="hy-AM"/>
        </w:rPr>
        <w:t xml:space="preserve">Պարտապանին  </w:t>
      </w:r>
      <w:r w:rsidRPr="006A2155">
        <w:rPr>
          <w:rFonts w:ascii="GHEA Grapalat" w:hAnsi="GHEA Grapalat"/>
          <w:lang w:val="hy-AM"/>
        </w:rPr>
        <w:lastRenderedPageBreak/>
        <w:t>պատկանող   բռնգանձման   ենթակա այլ գույք,  դրամական   միջոցներ      չեն   հայտնաբերվել,   և  ի  հայտ   են   եկել  սնանկության   հատկանիշներ։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    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A95525" w:rsidRPr="006A2155" w:rsidRDefault="00A95525" w:rsidP="006A2155">
      <w:pPr>
        <w:ind w:left="-567" w:right="-284" w:firstLine="567"/>
        <w:rPr>
          <w:rFonts w:ascii="GHEA Grapalat" w:hAnsi="GHEA Grapalat"/>
          <w:b/>
          <w:sz w:val="40"/>
          <w:szCs w:val="40"/>
          <w:lang w:val="hy-AM"/>
        </w:rPr>
      </w:pPr>
    </w:p>
    <w:p w:rsidR="004F7EBF" w:rsidRPr="006A2155" w:rsidRDefault="004F7EBF" w:rsidP="006A2155">
      <w:pPr>
        <w:ind w:left="-567" w:right="-284" w:firstLine="567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6A2155">
        <w:rPr>
          <w:rFonts w:ascii="GHEA Grapalat" w:hAnsi="GHEA Grapalat"/>
          <w:b/>
          <w:sz w:val="40"/>
          <w:szCs w:val="40"/>
          <w:lang w:val="hy-AM"/>
        </w:rPr>
        <w:t>Ո Ր Ո Շ Ե Ց Ի</w:t>
      </w:r>
    </w:p>
    <w:p w:rsidR="004F7EBF" w:rsidRPr="006A2155" w:rsidRDefault="004F7EBF" w:rsidP="006A2155">
      <w:pPr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   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Կասեցնել   26.08.2015թ.-ին   հարուցված   թիվ  06-12105/15  կատարողական   վարույթը՝  60-օրյա   ժամկետով։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Սույն   որոշումը  երկու  աշխատանքային   օրվա    ընթացքում   հրապարակել  </w:t>
      </w:r>
      <w:hyperlink r:id="rId4" w:history="1">
        <w:r w:rsidRPr="006A2155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6A2155">
        <w:rPr>
          <w:rFonts w:ascii="GHEA Grapalat" w:hAnsi="GHEA Grapalat"/>
          <w:lang w:val="hy-AM"/>
        </w:rPr>
        <w:t xml:space="preserve">  ինտերնետային   կայքում։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Որոշման պատճեն ուղարկել կողմերին։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Որոշումը կարող է բողոքարկվել ՀՀ Վարչական դատարան կամ վերադասության կարգով որոշումը ստանալու օրվանից տասնօրյա ժամկետում։</w:t>
      </w:r>
    </w:p>
    <w:p w:rsidR="004F7EBF" w:rsidRPr="006A2155" w:rsidRDefault="004F7EBF" w:rsidP="006A2155">
      <w:pPr>
        <w:spacing w:line="276" w:lineRule="auto"/>
        <w:ind w:left="-567" w:right="-284" w:firstLine="567"/>
        <w:jc w:val="both"/>
        <w:rPr>
          <w:rFonts w:ascii="GHEA Grapalat" w:hAnsi="GHEA Grapalat"/>
          <w:lang w:val="hy-AM"/>
        </w:rPr>
      </w:pPr>
      <w:r w:rsidRPr="006A2155">
        <w:rPr>
          <w:rFonts w:ascii="GHEA Grapalat" w:hAnsi="GHEA Grapalat"/>
          <w:lang w:val="hy-AM"/>
        </w:rPr>
        <w:t xml:space="preserve">   «Դատական   ակտերի   հարկադիր   կատարման   մասին»  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4F7EBF" w:rsidRPr="006A2155" w:rsidRDefault="004F7EBF" w:rsidP="006A2155">
      <w:pPr>
        <w:ind w:left="-567" w:right="-284" w:firstLine="567"/>
        <w:rPr>
          <w:rFonts w:ascii="GHEA Grapalat" w:hAnsi="GHEA Grapalat"/>
          <w:b/>
          <w:lang w:val="hy-AM"/>
        </w:rPr>
      </w:pPr>
    </w:p>
    <w:p w:rsidR="004F7EBF" w:rsidRPr="006A2155" w:rsidRDefault="004F7EBF" w:rsidP="006A2155">
      <w:pPr>
        <w:ind w:left="-567" w:right="-284" w:firstLine="567"/>
        <w:rPr>
          <w:rFonts w:ascii="GHEA Grapalat" w:hAnsi="GHEA Grapalat"/>
          <w:b/>
          <w:lang w:val="hy-AM"/>
        </w:rPr>
      </w:pPr>
      <w:r w:rsidRPr="006A2155">
        <w:rPr>
          <w:rFonts w:ascii="GHEA Grapalat" w:hAnsi="GHEA Grapalat"/>
          <w:b/>
          <w:lang w:val="hy-AM"/>
        </w:rPr>
        <w:t xml:space="preserve">        </w:t>
      </w:r>
    </w:p>
    <w:p w:rsidR="004F7EBF" w:rsidRPr="006A2155" w:rsidRDefault="004F7EBF" w:rsidP="006A2155">
      <w:pPr>
        <w:ind w:left="-567" w:right="-284" w:firstLine="567"/>
        <w:rPr>
          <w:rFonts w:ascii="GHEA Grapalat" w:hAnsi="GHEA Grapalat"/>
          <w:b/>
          <w:lang w:val="hy-AM"/>
        </w:rPr>
      </w:pPr>
      <w:r w:rsidRPr="006A2155">
        <w:rPr>
          <w:rFonts w:ascii="GHEA Grapalat" w:hAnsi="GHEA Grapalat"/>
          <w:b/>
          <w:lang w:val="hy-AM"/>
        </w:rPr>
        <w:t xml:space="preserve">        </w:t>
      </w:r>
    </w:p>
    <w:p w:rsidR="004F7EBF" w:rsidRPr="006A2155" w:rsidRDefault="00A95525" w:rsidP="006A2155">
      <w:pPr>
        <w:ind w:left="-567" w:right="-284" w:firstLine="567"/>
        <w:rPr>
          <w:rFonts w:ascii="GHEA Grapalat" w:hAnsi="GHEA Grapalat"/>
          <w:b/>
          <w:lang w:val="hy-AM"/>
        </w:rPr>
      </w:pPr>
      <w:r w:rsidRPr="006A2155">
        <w:rPr>
          <w:rFonts w:ascii="GHEA Grapalat" w:hAnsi="GHEA Grapalat"/>
          <w:b/>
          <w:lang w:val="hy-AM"/>
        </w:rPr>
        <w:t xml:space="preserve">       </w:t>
      </w:r>
      <w:r w:rsidR="004F7EBF" w:rsidRPr="006A2155">
        <w:rPr>
          <w:rFonts w:ascii="GHEA Grapalat" w:hAnsi="GHEA Grapalat"/>
          <w:b/>
          <w:lang w:val="hy-AM"/>
        </w:rPr>
        <w:t xml:space="preserve">  Հարկադիր կատարող՝                                                         </w:t>
      </w:r>
      <w:r w:rsidR="004F7EBF" w:rsidRPr="006A2155">
        <w:rPr>
          <w:rFonts w:ascii="GHEA Grapalat" w:hAnsi="GHEA Grapalat"/>
          <w:b/>
          <w:lang w:val="en-US"/>
        </w:rPr>
        <w:t xml:space="preserve">   </w:t>
      </w:r>
      <w:r w:rsidR="004F7EBF" w:rsidRPr="006A2155">
        <w:rPr>
          <w:rFonts w:ascii="GHEA Grapalat" w:hAnsi="GHEA Grapalat"/>
          <w:b/>
          <w:lang w:val="hy-AM"/>
        </w:rPr>
        <w:t xml:space="preserve">  Դ. Մատինյան                                                   </w:t>
      </w:r>
    </w:p>
    <w:p w:rsidR="004F7EBF" w:rsidRPr="006A2155" w:rsidRDefault="004F7EBF" w:rsidP="006A2155">
      <w:pPr>
        <w:ind w:left="-567" w:firstLine="567"/>
        <w:rPr>
          <w:rFonts w:ascii="GHEA Grapalat" w:hAnsi="GHEA Grapalat"/>
          <w:lang w:val="en-US"/>
        </w:rPr>
      </w:pPr>
    </w:p>
    <w:p w:rsidR="004F7EBF" w:rsidRPr="006A2155" w:rsidRDefault="004F7EBF" w:rsidP="006A2155">
      <w:pPr>
        <w:ind w:left="-567" w:firstLine="567"/>
        <w:rPr>
          <w:rFonts w:ascii="GHEA Grapalat" w:hAnsi="GHEA Grapalat"/>
          <w:lang w:val="en-US"/>
        </w:rPr>
      </w:pPr>
    </w:p>
    <w:p w:rsidR="004F7EBF" w:rsidRPr="006A2155" w:rsidRDefault="004F7EBF" w:rsidP="006A2155">
      <w:pPr>
        <w:ind w:left="-567" w:firstLine="567"/>
        <w:rPr>
          <w:rFonts w:ascii="GHEA Grapalat" w:hAnsi="GHEA Grapalat"/>
          <w:lang w:val="en-US"/>
        </w:rPr>
      </w:pPr>
    </w:p>
    <w:p w:rsidR="004F7EBF" w:rsidRPr="006A2155" w:rsidRDefault="004F7EBF" w:rsidP="006A2155">
      <w:pPr>
        <w:ind w:left="-567" w:firstLine="567"/>
        <w:rPr>
          <w:rFonts w:ascii="GHEA Grapalat" w:hAnsi="GHEA Grapalat"/>
          <w:lang w:val="en-US"/>
        </w:rPr>
      </w:pPr>
    </w:p>
    <w:p w:rsidR="004F7EBF" w:rsidRPr="006A2155" w:rsidRDefault="004F7EBF" w:rsidP="006A2155">
      <w:pPr>
        <w:ind w:left="-567" w:firstLine="567"/>
        <w:rPr>
          <w:rFonts w:ascii="GHEA Grapalat" w:hAnsi="GHEA Grapalat"/>
          <w:lang w:val="en-US"/>
        </w:rPr>
      </w:pPr>
    </w:p>
    <w:p w:rsidR="004F7EBF" w:rsidRPr="006A2155" w:rsidRDefault="004F7EBF" w:rsidP="006A2155">
      <w:pPr>
        <w:ind w:left="-567" w:firstLine="567"/>
        <w:rPr>
          <w:rFonts w:ascii="GHEA Grapalat" w:hAnsi="GHEA Grapalat"/>
          <w:lang w:val="en-US"/>
        </w:rPr>
      </w:pPr>
    </w:p>
    <w:p w:rsidR="004F7EBF" w:rsidRPr="006A2155" w:rsidRDefault="004F7EBF" w:rsidP="006A2155">
      <w:pPr>
        <w:ind w:left="-567" w:firstLine="567"/>
        <w:rPr>
          <w:rFonts w:ascii="GHEA Grapalat" w:hAnsi="GHEA Grapalat"/>
        </w:rPr>
      </w:pPr>
    </w:p>
    <w:p w:rsidR="004F7EBF" w:rsidRPr="006A2155" w:rsidRDefault="004F7EBF" w:rsidP="006A2155">
      <w:pPr>
        <w:ind w:left="-567" w:firstLine="567"/>
        <w:rPr>
          <w:rFonts w:ascii="GHEA Grapalat" w:hAnsi="GHEA Grapalat"/>
        </w:rPr>
      </w:pPr>
    </w:p>
    <w:p w:rsidR="004F7EBF" w:rsidRPr="006A2155" w:rsidRDefault="004F7EBF" w:rsidP="006A2155">
      <w:pPr>
        <w:ind w:left="-567" w:firstLine="567"/>
        <w:rPr>
          <w:rFonts w:ascii="GHEA Grapalat" w:hAnsi="GHEA Grapalat"/>
        </w:rPr>
      </w:pPr>
    </w:p>
    <w:p w:rsidR="00536468" w:rsidRPr="006A2155" w:rsidRDefault="00536468" w:rsidP="006A2155">
      <w:pPr>
        <w:ind w:left="-567" w:firstLine="567"/>
        <w:rPr>
          <w:rFonts w:ascii="GHEA Grapalat" w:hAnsi="GHEA Grapalat"/>
        </w:rPr>
      </w:pPr>
    </w:p>
    <w:sectPr w:rsidR="00536468" w:rsidRPr="006A2155" w:rsidSect="00A95525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EBF"/>
    <w:rsid w:val="004F7EBF"/>
    <w:rsid w:val="00536468"/>
    <w:rsid w:val="00563127"/>
    <w:rsid w:val="006A2155"/>
    <w:rsid w:val="006E7BFC"/>
    <w:rsid w:val="00A95525"/>
    <w:rsid w:val="00F8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5</cp:revision>
  <cp:lastPrinted>2016-07-26T13:56:00Z</cp:lastPrinted>
  <dcterms:created xsi:type="dcterms:W3CDTF">2016-07-26T13:37:00Z</dcterms:created>
  <dcterms:modified xsi:type="dcterms:W3CDTF">2016-07-27T08:30:00Z</dcterms:modified>
</cp:coreProperties>
</file>