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E70408" w:rsidRDefault="00E70408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Ր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Շ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Ւ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Մ</w:t>
      </w:r>
    </w:p>
    <w:p w:rsidR="00BF4D9C" w:rsidRP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741018" w:rsidRDefault="00BF4D9C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ԿԱՏԱՐՈՂԱԿԱՆ ՎԱՐՈՒՅԹԸ ԿԱՍԵՑՆԵԼՈՒ ՄԱՍԻՆ</w:t>
      </w:r>
    </w:p>
    <w:p w:rsidR="00BF4D9C" w:rsidRPr="00741018" w:rsidRDefault="009E4E6E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>04</w:t>
      </w:r>
      <w:r w:rsidR="00FC5C67">
        <w:rPr>
          <w:rFonts w:ascii="GHEA Grapalat" w:hAnsi="GHEA Grapalat"/>
          <w:i/>
          <w:sz w:val="22"/>
          <w:lang w:val="af-ZA"/>
        </w:rPr>
        <w:t>.08</w:t>
      </w:r>
      <w:r w:rsidR="00741018">
        <w:rPr>
          <w:rFonts w:ascii="GHEA Grapalat" w:hAnsi="GHEA Grapalat"/>
          <w:i/>
          <w:sz w:val="22"/>
          <w:lang w:val="af-ZA"/>
        </w:rPr>
        <w:t xml:space="preserve">.2016. 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                                                                                         ք. Եղվարդ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7401EF" w:rsidRPr="007401EF" w:rsidRDefault="00BF4D9C" w:rsidP="00BF4D9C">
      <w:pPr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   ԴԱՀԿ ծառայության Կոտայքի մարզային բաժնի Եղվարդի բաժանմունքի հարկադիր կատարող արդարադատության ավագ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  <w:lang w:val="hy-AM"/>
        </w:rPr>
        <w:t>լեյտենանտ Ս. Իսրայելյանս, ուսումնասիրելով</w:t>
      </w:r>
    </w:p>
    <w:p w:rsidR="004A2A12" w:rsidRPr="004A2A12" w:rsidRDefault="00FC5C67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FC5C67">
        <w:rPr>
          <w:rFonts w:ascii="GHEA Grapalat" w:hAnsi="GHEA Grapalat"/>
          <w:i/>
          <w:sz w:val="22"/>
          <w:lang w:val="hy-AM"/>
        </w:rPr>
        <w:t>13</w:t>
      </w:r>
      <w:r>
        <w:rPr>
          <w:rFonts w:ascii="GHEA Grapalat" w:hAnsi="GHEA Grapalat"/>
          <w:i/>
          <w:sz w:val="22"/>
          <w:lang w:val="hy-AM"/>
        </w:rPr>
        <w:t>.0</w:t>
      </w:r>
      <w:r w:rsidRPr="00FC5C67">
        <w:rPr>
          <w:rFonts w:ascii="GHEA Grapalat" w:hAnsi="GHEA Grapalat"/>
          <w:i/>
          <w:sz w:val="22"/>
          <w:lang w:val="hy-AM"/>
        </w:rPr>
        <w:t>5.</w:t>
      </w:r>
      <w:r w:rsidR="007401EF" w:rsidRPr="007401EF">
        <w:rPr>
          <w:rFonts w:ascii="GHEA Grapalat" w:hAnsi="GHEA Grapalat"/>
          <w:i/>
          <w:sz w:val="22"/>
          <w:lang w:val="hy-AM"/>
        </w:rPr>
        <w:t>2016թ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7401EF" w:rsidRPr="007401EF">
        <w:rPr>
          <w:rFonts w:ascii="GHEA Grapalat" w:hAnsi="GHEA Grapalat"/>
          <w:i/>
          <w:sz w:val="22"/>
          <w:lang w:val="hy-AM"/>
        </w:rPr>
        <w:t>հարուցված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թիվ</w:t>
      </w:r>
      <w:r w:rsidR="00741018">
        <w:rPr>
          <w:rFonts w:ascii="GHEA Grapalat" w:hAnsi="GHEA Grapalat"/>
          <w:i/>
          <w:sz w:val="22"/>
          <w:lang w:val="hy-AM"/>
        </w:rPr>
        <w:t xml:space="preserve"> </w:t>
      </w:r>
      <w:r w:rsidR="00741018" w:rsidRPr="00741018">
        <w:rPr>
          <w:rFonts w:ascii="GHEA Grapalat" w:hAnsi="GHEA Grapalat"/>
          <w:i/>
          <w:sz w:val="22"/>
          <w:lang w:val="af-ZA"/>
        </w:rPr>
        <w:t>018</w:t>
      </w:r>
      <w:r>
        <w:rPr>
          <w:rFonts w:ascii="GHEA Grapalat" w:hAnsi="GHEA Grapalat"/>
          <w:i/>
          <w:sz w:val="22"/>
          <w:lang w:val="af-ZA"/>
        </w:rPr>
        <w:t>91616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կատարողական վարույթի նյութերը.</w:t>
      </w:r>
    </w:p>
    <w:p w:rsidR="004A2A12" w:rsidRPr="00FC5C67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E70408" w:rsidRPr="00FC5C67" w:rsidRDefault="00E70408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4A2A12" w:rsidRPr="004A2A1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4A2A12" w:rsidRPr="004A2A12" w:rsidRDefault="00BF4D9C" w:rsidP="004A2A12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>Պ Ա Ր Զ Ե ՑԻ</w:t>
      </w:r>
    </w:p>
    <w:p w:rsidR="00BF4D9C" w:rsidRPr="00BF4D9C" w:rsidRDefault="00BF4D9C" w:rsidP="00BF4D9C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</w:p>
    <w:p w:rsidR="001B6B35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5F3416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 xml:space="preserve">ՀՀ Կոտայքի մարզի  ընդհանուր իրավասության դատարանի </w:t>
      </w:r>
      <w:r w:rsidRPr="00BF4D9C">
        <w:rPr>
          <w:rFonts w:ascii="GHEA Grapalat" w:hAnsi="GHEA Grapalat"/>
          <w:i/>
          <w:sz w:val="22"/>
          <w:lang w:val="hy-AM"/>
        </w:rPr>
        <w:t>կողմից</w:t>
      </w:r>
      <w:r w:rsidR="00FC5C67">
        <w:rPr>
          <w:rFonts w:ascii="GHEA Grapalat" w:hAnsi="GHEA Grapalat"/>
          <w:i/>
          <w:sz w:val="22"/>
          <w:lang w:val="af-ZA"/>
        </w:rPr>
        <w:t xml:space="preserve"> 12.04.2016</w:t>
      </w:r>
      <w:r w:rsidR="007401EF">
        <w:rPr>
          <w:rFonts w:ascii="GHEA Grapalat" w:hAnsi="GHEA Grapalat"/>
          <w:i/>
          <w:sz w:val="22"/>
          <w:lang w:val="af-ZA"/>
        </w:rPr>
        <w:t>թ.</w:t>
      </w:r>
      <w:r w:rsidRPr="00BF4D9C">
        <w:rPr>
          <w:rFonts w:ascii="GHEA Grapalat" w:hAnsi="GHEA Grapalat"/>
          <w:i/>
          <w:sz w:val="22"/>
          <w:lang w:val="af-ZA"/>
        </w:rPr>
        <w:t xml:space="preserve"> տրված թիվ`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="007401EF">
        <w:rPr>
          <w:rFonts w:ascii="GHEA Grapalat" w:hAnsi="GHEA Grapalat"/>
          <w:i/>
          <w:sz w:val="22"/>
          <w:lang w:val="af-ZA"/>
        </w:rPr>
        <w:t>ԿԴ</w:t>
      </w:r>
      <w:r w:rsidR="00FC5C67">
        <w:rPr>
          <w:rFonts w:ascii="GHEA Grapalat" w:hAnsi="GHEA Grapalat"/>
          <w:i/>
          <w:sz w:val="22"/>
          <w:lang w:val="af-ZA"/>
        </w:rPr>
        <w:t>3/0193/03/16</w:t>
      </w:r>
      <w:r w:rsidR="007401EF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կատարողական թերթի համաձայն պետք է</w:t>
      </w:r>
      <w:r w:rsidRPr="00BF4D9C">
        <w:rPr>
          <w:rFonts w:ascii="GHEA Grapalat" w:hAnsi="GHEA Grapalat"/>
          <w:i/>
          <w:sz w:val="22"/>
          <w:lang w:val="hy-AM"/>
        </w:rPr>
        <w:t>՝</w:t>
      </w:r>
      <w:r w:rsidR="00FC5C67">
        <w:rPr>
          <w:rFonts w:ascii="GHEA Grapalat" w:hAnsi="GHEA Grapalat"/>
          <w:i/>
          <w:sz w:val="22"/>
          <w:lang w:val="af-ZA"/>
        </w:rPr>
        <w:t xml:space="preserve"> Ռազմիկ Մեսրոպի</w:t>
      </w:r>
      <w:r w:rsidR="007401EF" w:rsidRPr="007401EF">
        <w:rPr>
          <w:rFonts w:ascii="GHEA Grapalat" w:hAnsi="GHEA Grapalat"/>
          <w:i/>
          <w:sz w:val="22"/>
          <w:lang w:val="af-ZA"/>
        </w:rPr>
        <w:t xml:space="preserve"> </w:t>
      </w:r>
      <w:r w:rsidR="007401EF" w:rsidRPr="004A2A12">
        <w:rPr>
          <w:rFonts w:ascii="GHEA Grapalat" w:hAnsi="GHEA Grapalat"/>
          <w:i/>
          <w:sz w:val="22"/>
          <w:lang w:val="hy-AM"/>
        </w:rPr>
        <w:t>Թովմասյան</w:t>
      </w:r>
      <w:r w:rsidR="007401EF" w:rsidRPr="007401EF">
        <w:rPr>
          <w:rFonts w:ascii="GHEA Grapalat" w:hAnsi="GHEA Grapalat"/>
          <w:i/>
          <w:sz w:val="22"/>
          <w:lang w:val="af-ZA"/>
        </w:rPr>
        <w:t>-</w:t>
      </w:r>
      <w:r w:rsidR="007401EF" w:rsidRPr="004A2A12">
        <w:rPr>
          <w:rFonts w:ascii="GHEA Grapalat" w:hAnsi="GHEA Grapalat"/>
          <w:i/>
          <w:sz w:val="22"/>
          <w:lang w:val="hy-AM"/>
        </w:rPr>
        <w:t>ից</w:t>
      </w:r>
      <w:r w:rsidR="007401EF" w:rsidRPr="007401EF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  <w:lang w:val="hy-AM"/>
        </w:rPr>
        <w:t>հօգուտ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7401EF" w:rsidRPr="007401EF">
        <w:rPr>
          <w:rFonts w:ascii="GHEA Grapalat" w:hAnsi="GHEA Grapalat"/>
          <w:i/>
          <w:sz w:val="22"/>
          <w:lang w:val="af-ZA"/>
        </w:rPr>
        <w:t xml:space="preserve"> </w:t>
      </w:r>
      <w:r w:rsidR="007401EF">
        <w:rPr>
          <w:rFonts w:ascii="GHEA Grapalat" w:hAnsi="GHEA Grapalat"/>
          <w:i/>
          <w:sz w:val="22"/>
          <w:lang w:val="af-ZA"/>
        </w:rPr>
        <w:t>«</w:t>
      </w:r>
      <w:r w:rsidR="00FC5C67">
        <w:rPr>
          <w:rFonts w:ascii="GHEA Grapalat" w:hAnsi="GHEA Grapalat"/>
          <w:i/>
          <w:sz w:val="22"/>
          <w:lang w:val="af-ZA"/>
        </w:rPr>
        <w:t>Ինեկոբանկ</w:t>
      </w:r>
      <w:r w:rsidR="007401EF">
        <w:rPr>
          <w:rFonts w:ascii="GHEA Grapalat" w:hAnsi="GHEA Grapalat"/>
          <w:i/>
          <w:sz w:val="22"/>
          <w:lang w:val="af-ZA"/>
        </w:rPr>
        <w:t xml:space="preserve">» ՓԲԸ-ի </w:t>
      </w:r>
      <w:r w:rsidRPr="00BF4D9C">
        <w:rPr>
          <w:rFonts w:ascii="GHEA Grapalat" w:hAnsi="GHEA Grapalat"/>
          <w:i/>
          <w:sz w:val="22"/>
          <w:lang w:val="hy-AM"/>
        </w:rPr>
        <w:t>բռնագանձել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1B6B35">
        <w:rPr>
          <w:rFonts w:ascii="GHEA Grapalat" w:hAnsi="GHEA Grapalat"/>
          <w:i/>
          <w:sz w:val="22"/>
          <w:lang w:val="af-ZA"/>
        </w:rPr>
        <w:t xml:space="preserve"> 1.</w:t>
      </w:r>
      <w:r w:rsidR="00FC5C67">
        <w:rPr>
          <w:rFonts w:ascii="GHEA Grapalat" w:hAnsi="GHEA Grapalat"/>
          <w:i/>
          <w:sz w:val="22"/>
          <w:lang w:val="af-ZA"/>
        </w:rPr>
        <w:t>144.597</w:t>
      </w:r>
      <w:r w:rsidR="00C60C15">
        <w:rPr>
          <w:rFonts w:ascii="GHEA Grapalat" w:hAnsi="GHEA Grapalat"/>
          <w:i/>
          <w:sz w:val="22"/>
          <w:lang w:val="af-ZA"/>
        </w:rPr>
        <w:t xml:space="preserve"> ՀՀ դրամ</w:t>
      </w:r>
      <w:r w:rsidR="00FC5C67">
        <w:rPr>
          <w:rFonts w:ascii="GHEA Grapalat" w:hAnsi="GHEA Grapalat"/>
          <w:i/>
          <w:sz w:val="22"/>
          <w:lang w:val="af-ZA"/>
        </w:rPr>
        <w:t>:</w:t>
      </w:r>
      <w:r w:rsidR="001B6B35">
        <w:rPr>
          <w:rFonts w:ascii="GHEA Grapalat" w:hAnsi="GHEA Grapalat"/>
          <w:i/>
          <w:sz w:val="22"/>
          <w:lang w:val="af-ZA"/>
        </w:rPr>
        <w:t xml:space="preserve">   </w:t>
      </w:r>
    </w:p>
    <w:p w:rsidR="00BF4D9C" w:rsidRPr="00BF4D9C" w:rsidRDefault="005F3416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</w:t>
      </w:r>
      <w:r w:rsidR="004A2A12">
        <w:rPr>
          <w:rFonts w:ascii="GHEA Grapalat" w:hAnsi="GHEA Grapalat"/>
          <w:i/>
          <w:sz w:val="22"/>
          <w:lang w:val="af-ZA"/>
        </w:rPr>
        <w:t xml:space="preserve">Պարտապանը չունի գույք և դրամական միջոցներ, </w:t>
      </w:r>
      <w:r w:rsidR="00E70408">
        <w:rPr>
          <w:rFonts w:ascii="GHEA Grapalat" w:hAnsi="GHEA Grapalat"/>
          <w:i/>
          <w:sz w:val="22"/>
          <w:lang w:val="af-ZA"/>
        </w:rPr>
        <w:t>որոնց</w:t>
      </w:r>
      <w:r w:rsidR="004A2A12">
        <w:rPr>
          <w:rFonts w:ascii="GHEA Grapalat" w:hAnsi="GHEA Grapalat"/>
          <w:i/>
          <w:sz w:val="22"/>
          <w:lang w:val="af-ZA"/>
        </w:rPr>
        <w:t xml:space="preserve"> վրա կարելի է բռնագանձում տարածել: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</w:t>
      </w:r>
    </w:p>
    <w:p w:rsidR="00BF4D9C" w:rsidRPr="00BF4D9C" w:rsidRDefault="005F3416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</w:t>
      </w:r>
      <w:r w:rsidR="00BF4D9C" w:rsidRPr="00BF4D9C">
        <w:rPr>
          <w:rFonts w:ascii="GHEA Grapalat" w:hAnsi="GHEA Grapalat"/>
          <w:i/>
          <w:sz w:val="22"/>
          <w:lang w:val="hy-AM"/>
        </w:rPr>
        <w:t>Վերոգրյալի հիման վրա և ղեկավարվելով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«Սնանկության մասին» ՀՀ օրենքի </w:t>
      </w:r>
      <w:r w:rsidR="00BF4D9C" w:rsidRPr="00BF4D9C">
        <w:rPr>
          <w:rFonts w:ascii="GHEA Grapalat" w:hAnsi="GHEA Grapalat"/>
          <w:i/>
          <w:sz w:val="22"/>
          <w:lang w:val="af-ZA"/>
        </w:rPr>
        <w:t>6</w:t>
      </w:r>
      <w:r w:rsidR="00BF4D9C" w:rsidRPr="00BF4D9C">
        <w:rPr>
          <w:rFonts w:ascii="GHEA Grapalat" w:hAnsi="GHEA Grapalat"/>
          <w:i/>
          <w:sz w:val="22"/>
          <w:lang w:val="hy-AM"/>
        </w:rPr>
        <w:t>-րդ հոդվածի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2-</w:t>
      </w:r>
      <w:r w:rsidR="00BF4D9C" w:rsidRPr="00BF4D9C">
        <w:rPr>
          <w:rFonts w:ascii="GHEA Grapalat" w:hAnsi="GHEA Grapalat"/>
          <w:i/>
          <w:sz w:val="22"/>
          <w:lang w:val="hy-AM"/>
        </w:rPr>
        <w:t>րդ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մասով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և ղեկավարվելով «Դատական ակտերի հարկադիր կատարման մասին» ՀՀ օրենքի 28-րդ հոդվածով և </w:t>
      </w:r>
      <w:r w:rsidR="00BF4D9C" w:rsidRPr="00BF4D9C">
        <w:rPr>
          <w:rFonts w:ascii="GHEA Grapalat" w:hAnsi="GHEA Grapalat"/>
          <w:i/>
          <w:sz w:val="22"/>
          <w:lang w:val="af-ZA"/>
        </w:rPr>
        <w:t>37 հոդվածի 8-րդ կետով</w:t>
      </w:r>
      <w:r w:rsidR="00BF4D9C" w:rsidRPr="00BF4D9C">
        <w:rPr>
          <w:rFonts w:ascii="GHEA Grapalat" w:hAnsi="GHEA Grapalat"/>
          <w:i/>
          <w:sz w:val="22"/>
          <w:lang w:val="hy-AM"/>
        </w:rPr>
        <w:t>.</w:t>
      </w:r>
    </w:p>
    <w:p w:rsidR="004A2A12" w:rsidRDefault="004A2A12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E70408" w:rsidRPr="00BF4D9C" w:rsidRDefault="00E70408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BF4D9C" w:rsidRPr="005F3416" w:rsidRDefault="00BF4D9C" w:rsidP="00BF4D9C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</w:p>
    <w:p w:rsidR="004A2A12" w:rsidRPr="00FC5C67" w:rsidRDefault="00BF4D9C" w:rsidP="004A2A12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Ո Ր Ո Շ Ե Ց Ի </w:t>
      </w:r>
    </w:p>
    <w:p w:rsidR="00BF4D9C" w:rsidRPr="00BF4D9C" w:rsidRDefault="00BF4D9C" w:rsidP="00BF4D9C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    Կասեցնել </w:t>
      </w:r>
      <w:r w:rsidR="00FC5C67" w:rsidRPr="00FC5C67">
        <w:rPr>
          <w:rFonts w:ascii="GHEA Grapalat" w:hAnsi="GHEA Grapalat"/>
          <w:i/>
          <w:sz w:val="22"/>
          <w:lang w:val="hy-AM"/>
        </w:rPr>
        <w:t>13</w:t>
      </w:r>
      <w:r w:rsidR="00FC5C67">
        <w:rPr>
          <w:rFonts w:ascii="GHEA Grapalat" w:hAnsi="GHEA Grapalat"/>
          <w:i/>
          <w:sz w:val="22"/>
          <w:lang w:val="hy-AM"/>
        </w:rPr>
        <w:t>.0</w:t>
      </w:r>
      <w:r w:rsidR="00FC5C67" w:rsidRPr="00FC5C67">
        <w:rPr>
          <w:rFonts w:ascii="GHEA Grapalat" w:hAnsi="GHEA Grapalat"/>
          <w:i/>
          <w:sz w:val="22"/>
          <w:lang w:val="hy-AM"/>
        </w:rPr>
        <w:t>5.</w:t>
      </w:r>
      <w:r w:rsidR="00FC5C67" w:rsidRPr="007401EF">
        <w:rPr>
          <w:rFonts w:ascii="GHEA Grapalat" w:hAnsi="GHEA Grapalat"/>
          <w:i/>
          <w:sz w:val="22"/>
          <w:lang w:val="hy-AM"/>
        </w:rPr>
        <w:t>2016թ</w:t>
      </w:r>
      <w:r w:rsidR="00FC5C67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FC5C67" w:rsidRPr="007401EF">
        <w:rPr>
          <w:rFonts w:ascii="GHEA Grapalat" w:hAnsi="GHEA Grapalat"/>
          <w:i/>
          <w:sz w:val="22"/>
          <w:lang w:val="hy-AM"/>
        </w:rPr>
        <w:t>հարուցված</w:t>
      </w:r>
      <w:r w:rsidR="00FC5C67" w:rsidRPr="00BF4D9C">
        <w:rPr>
          <w:rFonts w:ascii="GHEA Grapalat" w:hAnsi="GHEA Grapalat"/>
          <w:i/>
          <w:sz w:val="22"/>
          <w:lang w:val="hy-AM"/>
        </w:rPr>
        <w:t xml:space="preserve"> թիվ</w:t>
      </w:r>
      <w:r w:rsidR="00FC5C67">
        <w:rPr>
          <w:rFonts w:ascii="GHEA Grapalat" w:hAnsi="GHEA Grapalat"/>
          <w:i/>
          <w:sz w:val="22"/>
          <w:lang w:val="hy-AM"/>
        </w:rPr>
        <w:t xml:space="preserve"> </w:t>
      </w:r>
      <w:r w:rsidR="00FC5C67" w:rsidRPr="00741018">
        <w:rPr>
          <w:rFonts w:ascii="GHEA Grapalat" w:hAnsi="GHEA Grapalat"/>
          <w:i/>
          <w:sz w:val="22"/>
          <w:lang w:val="af-ZA"/>
        </w:rPr>
        <w:t>018</w:t>
      </w:r>
      <w:r w:rsidR="00FC5C67">
        <w:rPr>
          <w:rFonts w:ascii="GHEA Grapalat" w:hAnsi="GHEA Grapalat"/>
          <w:i/>
          <w:sz w:val="22"/>
          <w:lang w:val="af-ZA"/>
        </w:rPr>
        <w:t>91616</w:t>
      </w:r>
      <w:r w:rsidR="00FC5C67"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hy-AM"/>
        </w:rPr>
        <w:t>կատարողական վարույթը 60-օրյա ժամկետով:</w:t>
      </w: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Առաջարկել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պահանջատիրոջը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և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պարտապանին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նրանցից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որևէ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մեկի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նախաձեռնությամբ</w:t>
      </w:r>
      <w:r w:rsidRPr="00BF4D9C">
        <w:rPr>
          <w:rFonts w:ascii="GHEA Grapalat" w:hAnsi="GHEA Grapalat"/>
          <w:i/>
          <w:sz w:val="22"/>
          <w:lang w:val="af-ZA"/>
        </w:rPr>
        <w:t xml:space="preserve"> 60-</w:t>
      </w:r>
      <w:r w:rsidRPr="00BF4D9C">
        <w:rPr>
          <w:rFonts w:ascii="GHEA Grapalat" w:hAnsi="GHEA Grapalat"/>
          <w:i/>
          <w:sz w:val="22"/>
        </w:rPr>
        <w:t>օրյա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ժամկետում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սնանկության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հայց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ներկայացնել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դատարան</w:t>
      </w:r>
      <w:r w:rsidRPr="00BF4D9C">
        <w:rPr>
          <w:rFonts w:ascii="GHEA Grapalat" w:hAnsi="GHEA Grapalat"/>
          <w:i/>
          <w:sz w:val="22"/>
          <w:lang w:val="af-ZA"/>
        </w:rPr>
        <w:t>:</w:t>
      </w: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 xml:space="preserve">    </w:t>
      </w:r>
      <w:r w:rsidRPr="00BF4D9C">
        <w:rPr>
          <w:rFonts w:ascii="GHEA Grapalat" w:hAnsi="GHEA Grapalat"/>
          <w:i/>
          <w:sz w:val="22"/>
        </w:rPr>
        <w:t>Սույն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որոշումը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երկու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աշխատանքաին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օրվա</w:t>
      </w:r>
      <w:r w:rsidRPr="00BF4D9C">
        <w:rPr>
          <w:rFonts w:ascii="GHEA Grapalat" w:hAnsi="GHEA Grapalat"/>
          <w:i/>
          <w:sz w:val="22"/>
          <w:lang w:val="af-ZA"/>
        </w:rPr>
        <w:t xml:space="preserve">  </w:t>
      </w:r>
      <w:r w:rsidRPr="00BF4D9C">
        <w:rPr>
          <w:rFonts w:ascii="GHEA Grapalat" w:hAnsi="GHEA Grapalat"/>
          <w:i/>
          <w:sz w:val="22"/>
        </w:rPr>
        <w:t>ընթացքում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հրապարակել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hyperlink w:history="1">
        <w:r w:rsidRPr="00BF4D9C">
          <w:rPr>
            <w:rStyle w:val="Hyperlink"/>
            <w:rFonts w:ascii="GHEA Grapalat" w:hAnsi="GHEA Grapalat"/>
            <w:i/>
            <w:sz w:val="22"/>
            <w:lang w:val="af-ZA"/>
          </w:rPr>
          <w:t>www.azdarar.am</w:t>
        </w:r>
        <w:r w:rsidRPr="00BF4D9C">
          <w:rPr>
            <w:rStyle w:val="Hyperlink"/>
            <w:rFonts w:ascii="GHEA Grapalat" w:hAnsi="GHEA Grapalat"/>
            <w:i/>
            <w:sz w:val="22"/>
            <w:u w:val="none"/>
            <w:lang w:val="af-ZA"/>
          </w:rPr>
          <w:t xml:space="preserve"> </w:t>
        </w:r>
        <w:r w:rsidRPr="00BF4D9C">
          <w:rPr>
            <w:rStyle w:val="Hyperlink"/>
            <w:rFonts w:ascii="GHEA Grapalat" w:hAnsi="GHEA Grapalat"/>
            <w:i/>
            <w:color w:val="auto"/>
            <w:sz w:val="22"/>
            <w:u w:val="none"/>
          </w:rPr>
          <w:t>ինտերնետային</w:t>
        </w:r>
      </w:hyperlink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կայքում</w:t>
      </w:r>
      <w:r w:rsidRPr="00BF4D9C">
        <w:rPr>
          <w:rFonts w:ascii="GHEA Grapalat" w:hAnsi="GHEA Grapalat"/>
          <w:i/>
          <w:sz w:val="22"/>
          <w:lang w:val="af-ZA"/>
        </w:rPr>
        <w:t>:</w:t>
      </w: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   Որոշման պատճենն ուղարկել կողմերին։</w:t>
      </w:r>
    </w:p>
    <w:p w:rsidR="00BF4D9C" w:rsidRPr="00BF4D9C" w:rsidRDefault="00BF4D9C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b/>
          <w:i/>
          <w:sz w:val="22"/>
          <w:lang w:val="af-ZA"/>
        </w:rPr>
        <w:t xml:space="preserve">  </w:t>
      </w:r>
      <w:r w:rsidRPr="00BF4D9C">
        <w:rPr>
          <w:rFonts w:ascii="GHEA Grapalat" w:hAnsi="GHEA Grapalat"/>
          <w:i/>
          <w:sz w:val="22"/>
          <w:lang w:val="af-ZA"/>
        </w:rPr>
        <w:t>Որոշումը կարող է բողոքարկվել ՀՀ վարչական դատարան կամ վերադասության կարգով ` որոշումը ստանալու օրվանից 10 օրվա ընթացքում:</w:t>
      </w:r>
    </w:p>
    <w:p w:rsidR="00BF4D9C" w:rsidRPr="00BF4D9C" w:rsidRDefault="00BF4D9C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 xml:space="preserve">    </w:t>
      </w:r>
      <w:r w:rsidRPr="00BF4D9C">
        <w:rPr>
          <w:rFonts w:ascii="GHEA Grapalat" w:hAnsi="GHEA Grapalat"/>
          <w:i/>
          <w:sz w:val="22"/>
          <w:lang w:val="hy-AM"/>
        </w:rPr>
        <w:t>«</w:t>
      </w:r>
      <w:r w:rsidR="00FC5C67">
        <w:rPr>
          <w:rFonts w:ascii="GHEA Grapalat" w:hAnsi="GHEA Grapalat"/>
          <w:i/>
          <w:sz w:val="22"/>
          <w:lang w:val="af-ZA"/>
        </w:rPr>
        <w:t>Դատական ակտերի հարկադիր կատարման</w:t>
      </w:r>
      <w:r w:rsidRPr="00BF4D9C">
        <w:rPr>
          <w:rFonts w:ascii="GHEA Grapalat" w:hAnsi="GHEA Grapalat"/>
          <w:i/>
          <w:sz w:val="22"/>
          <w:lang w:val="af-ZA"/>
        </w:rPr>
        <w:t xml:space="preserve"> մասին</w:t>
      </w:r>
      <w:r w:rsidRPr="00BF4D9C">
        <w:rPr>
          <w:rFonts w:ascii="GHEA Grapalat" w:hAnsi="GHEA Grapalat"/>
          <w:i/>
          <w:sz w:val="22"/>
          <w:lang w:val="hy-AM"/>
        </w:rPr>
        <w:t>»</w:t>
      </w:r>
      <w:r w:rsidRPr="00BF4D9C">
        <w:rPr>
          <w:rFonts w:ascii="GHEA Grapalat" w:hAnsi="GHEA Grapalat"/>
          <w:i/>
          <w:sz w:val="22"/>
          <w:lang w:val="af-ZA"/>
        </w:rPr>
        <w:t xml:space="preserve"> ՀՀ օրենքի 28 հոդվածի 5-րդ մասի  համաձայն հարկադիր կատարողի որոշման բողոքարկումը չի կասեցնում կատարողական գործողությունների կատարումը:</w:t>
      </w:r>
    </w:p>
    <w:p w:rsidR="00BF4D9C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Pr="00BF4D9C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Pr="00BF4D9C" w:rsidRDefault="00C60C15" w:rsidP="00BF4D9C">
      <w:pPr>
        <w:contextualSpacing/>
        <w:rPr>
          <w:rFonts w:ascii="GHEA Grapalat" w:hAnsi="GHEA Grapalat"/>
          <w:i/>
          <w:sz w:val="22"/>
        </w:rPr>
      </w:pPr>
      <w:r>
        <w:rPr>
          <w:rFonts w:ascii="GHEA Grapalat" w:hAnsi="GHEA Grapalat"/>
          <w:i/>
          <w:sz w:val="22"/>
          <w:lang w:val="af-ZA"/>
        </w:rPr>
        <w:t xml:space="preserve">   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ՀԱՐԿԱԴԻՐ ԿԱՏԱՐՈՂ            </w:t>
      </w:r>
      <w:r>
        <w:rPr>
          <w:rFonts w:ascii="GHEA Grapalat" w:hAnsi="GHEA Grapalat"/>
          <w:i/>
          <w:sz w:val="22"/>
          <w:lang w:val="af-ZA"/>
        </w:rPr>
        <w:t xml:space="preserve">                               </w:t>
      </w:r>
      <w:r w:rsidR="00FC5C67">
        <w:rPr>
          <w:rFonts w:ascii="GHEA Grapalat" w:hAnsi="GHEA Grapalat"/>
          <w:i/>
          <w:sz w:val="22"/>
          <w:lang w:val="af-ZA"/>
        </w:rPr>
        <w:t xml:space="preserve">    </w:t>
      </w:r>
      <w:r>
        <w:rPr>
          <w:rFonts w:ascii="GHEA Grapalat" w:hAnsi="GHEA Grapalat"/>
          <w:i/>
          <w:sz w:val="22"/>
          <w:lang w:val="af-ZA"/>
        </w:rPr>
        <w:t xml:space="preserve">  </w:t>
      </w:r>
      <w:r w:rsidR="00BF4D9C" w:rsidRPr="00BF4D9C">
        <w:rPr>
          <w:rFonts w:ascii="GHEA Grapalat" w:hAnsi="GHEA Grapalat"/>
          <w:i/>
          <w:sz w:val="22"/>
          <w:lang w:val="hy-AM"/>
        </w:rPr>
        <w:t>Ս. ԻՍՐԱՅԵԼՅԱՆ</w:t>
      </w:r>
    </w:p>
    <w:p w:rsidR="00BF4D9C" w:rsidRPr="00BF4D9C" w:rsidRDefault="00BF4D9C" w:rsidP="00BF4D9C">
      <w:pPr>
        <w:contextualSpacing/>
        <w:rPr>
          <w:sz w:val="22"/>
        </w:rPr>
      </w:pPr>
    </w:p>
    <w:p w:rsidR="00BF4D9C" w:rsidRPr="00BF4D9C" w:rsidRDefault="00BF4D9C" w:rsidP="00BF4D9C">
      <w:pPr>
        <w:contextualSpacing/>
        <w:rPr>
          <w:sz w:val="22"/>
        </w:rPr>
      </w:pPr>
    </w:p>
    <w:p w:rsidR="00BF4D9C" w:rsidRPr="00BF4D9C" w:rsidRDefault="00BF4D9C" w:rsidP="00BF4D9C">
      <w:pPr>
        <w:contextualSpacing/>
        <w:rPr>
          <w:sz w:val="22"/>
        </w:rPr>
      </w:pPr>
    </w:p>
    <w:p w:rsidR="00BF4D9C" w:rsidRPr="00BF4D9C" w:rsidRDefault="00BF4D9C" w:rsidP="00BF4D9C">
      <w:pPr>
        <w:contextualSpacing/>
        <w:rPr>
          <w:sz w:val="22"/>
        </w:rPr>
      </w:pPr>
    </w:p>
    <w:p w:rsidR="00BF4D9C" w:rsidRPr="00BF4D9C" w:rsidRDefault="00BF4D9C" w:rsidP="00BF4D9C">
      <w:pPr>
        <w:contextualSpacing/>
        <w:rPr>
          <w:sz w:val="22"/>
        </w:rPr>
      </w:pPr>
    </w:p>
    <w:p w:rsidR="00533A90" w:rsidRPr="00BF4D9C" w:rsidRDefault="00533A90" w:rsidP="00BF4D9C">
      <w:pPr>
        <w:contextualSpacing/>
        <w:rPr>
          <w:sz w:val="22"/>
        </w:rPr>
      </w:pPr>
    </w:p>
    <w:sectPr w:rsidR="00533A90" w:rsidRPr="00BF4D9C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063E4E"/>
    <w:rsid w:val="001B1F71"/>
    <w:rsid w:val="001B6B35"/>
    <w:rsid w:val="003C285E"/>
    <w:rsid w:val="004A2A12"/>
    <w:rsid w:val="00533A90"/>
    <w:rsid w:val="005F3416"/>
    <w:rsid w:val="00710AA7"/>
    <w:rsid w:val="007401EF"/>
    <w:rsid w:val="00741018"/>
    <w:rsid w:val="007B3A4C"/>
    <w:rsid w:val="009711D4"/>
    <w:rsid w:val="009E4E6E"/>
    <w:rsid w:val="00B040DC"/>
    <w:rsid w:val="00B9548F"/>
    <w:rsid w:val="00BF4D9C"/>
    <w:rsid w:val="00C60C15"/>
    <w:rsid w:val="00E70408"/>
    <w:rsid w:val="00F55062"/>
    <w:rsid w:val="00F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13</cp:revision>
  <cp:lastPrinted>2016-08-03T05:31:00Z</cp:lastPrinted>
  <dcterms:created xsi:type="dcterms:W3CDTF">2014-08-09T14:24:00Z</dcterms:created>
  <dcterms:modified xsi:type="dcterms:W3CDTF">2016-08-04T11:53:00Z</dcterms:modified>
</cp:coreProperties>
</file>