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D1" w:rsidRPr="00A86ACF" w:rsidRDefault="00626AD1" w:rsidP="00731D79">
      <w:pPr>
        <w:jc w:val="center"/>
        <w:rPr>
          <w:rFonts w:ascii="GHEA Grapalat" w:hAnsi="GHEA Grapalat"/>
          <w:b/>
          <w:lang w:val="en-US"/>
        </w:rPr>
      </w:pPr>
    </w:p>
    <w:p w:rsidR="00731D79" w:rsidRPr="00A86ACF" w:rsidRDefault="00731D79" w:rsidP="00731D79">
      <w:pPr>
        <w:jc w:val="center"/>
        <w:rPr>
          <w:rFonts w:ascii="GHEA Grapalat" w:hAnsi="GHEA Grapalat"/>
          <w:b/>
          <w:lang w:val="hy-AM"/>
        </w:rPr>
      </w:pPr>
      <w:r w:rsidRPr="00A86ACF">
        <w:rPr>
          <w:rFonts w:ascii="GHEA Grapalat" w:hAnsi="GHEA Grapalat"/>
          <w:b/>
          <w:lang w:val="hy-AM"/>
        </w:rPr>
        <w:t>Ո Ր Ո Շ ՈՒ Մ</w:t>
      </w:r>
    </w:p>
    <w:p w:rsidR="00731D79" w:rsidRPr="00A86ACF" w:rsidRDefault="00731D79" w:rsidP="00731D79">
      <w:pPr>
        <w:jc w:val="center"/>
        <w:rPr>
          <w:rFonts w:ascii="GHEA Grapalat" w:hAnsi="GHEA Grapalat"/>
          <w:lang w:val="hy-AM"/>
        </w:rPr>
      </w:pPr>
      <w:r w:rsidRPr="00A86ACF">
        <w:rPr>
          <w:rFonts w:ascii="GHEA Grapalat" w:hAnsi="GHEA Grapalat"/>
          <w:lang w:val="hy-AM"/>
        </w:rPr>
        <w:t>Կատարողական վարույթը կասեցնելու մասին</w:t>
      </w:r>
    </w:p>
    <w:p w:rsidR="00731D79" w:rsidRPr="00A86ACF" w:rsidRDefault="00731D79" w:rsidP="00731D79">
      <w:pPr>
        <w:jc w:val="center"/>
        <w:rPr>
          <w:rFonts w:ascii="GHEA Grapalat" w:hAnsi="GHEA Grapalat"/>
          <w:lang w:val="hy-AM"/>
        </w:rPr>
      </w:pPr>
    </w:p>
    <w:p w:rsidR="00731D79" w:rsidRPr="00A86ACF" w:rsidRDefault="00731D79" w:rsidP="00A86ACF">
      <w:pPr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« 23</w:t>
      </w:r>
      <w:r w:rsidR="00A86ACF">
        <w:rPr>
          <w:rFonts w:ascii="GHEA Grapalat" w:hAnsi="GHEA Grapalat"/>
          <w:sz w:val="22"/>
          <w:szCs w:val="22"/>
          <w:lang w:val="hy-AM"/>
        </w:rPr>
        <w:t xml:space="preserve"> »</w:t>
      </w:r>
      <w:r w:rsidRPr="00A86ACF">
        <w:rPr>
          <w:rFonts w:ascii="GHEA Grapalat" w:hAnsi="GHEA Grapalat"/>
          <w:sz w:val="22"/>
          <w:szCs w:val="22"/>
          <w:lang w:val="hy-AM"/>
        </w:rPr>
        <w:t xml:space="preserve"> սեպտեմբեր 2016 թ. </w:t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="00A86ACF">
        <w:rPr>
          <w:rFonts w:ascii="GHEA Grapalat" w:hAnsi="GHEA Grapalat"/>
          <w:sz w:val="22"/>
          <w:szCs w:val="22"/>
          <w:lang w:val="en-US"/>
        </w:rPr>
        <w:tab/>
      </w:r>
      <w:r w:rsidRPr="00A86ACF">
        <w:rPr>
          <w:rFonts w:ascii="GHEA Grapalat" w:hAnsi="GHEA Grapalat"/>
          <w:sz w:val="22"/>
          <w:szCs w:val="22"/>
          <w:lang w:val="hy-AM"/>
        </w:rPr>
        <w:t>ք.Ալավերդի</w:t>
      </w:r>
    </w:p>
    <w:p w:rsidR="00731D79" w:rsidRPr="00A86ACF" w:rsidRDefault="00731D79" w:rsidP="00731D79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ՀՀ ԱՆ Դատական ակտերի հարկադիր կատարման ապահովող ծառայության Լոռու մարզային բաժնի Ալավերդու բաժանմունքի  հարկադիր կատարող, արդարադատության կապիտան՝ Վարդան Լալայանս, ուսումնասիրելով 19.04.2016թ. հարուցված</w:t>
      </w:r>
      <w:r w:rsidR="00626AD1" w:rsidRPr="00A86ACF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Pr="00A86ACF">
        <w:rPr>
          <w:rFonts w:ascii="GHEA Grapalat" w:hAnsi="GHEA Grapalat"/>
          <w:sz w:val="22"/>
          <w:szCs w:val="22"/>
          <w:lang w:val="hy-AM"/>
        </w:rPr>
        <w:t>06/02-01</w:t>
      </w:r>
      <w:r w:rsidR="00F46F3B" w:rsidRPr="00F46F3B">
        <w:rPr>
          <w:rFonts w:ascii="GHEA Grapalat" w:hAnsi="GHEA Grapalat"/>
          <w:sz w:val="22"/>
          <w:szCs w:val="22"/>
          <w:lang w:val="hy-AM"/>
        </w:rPr>
        <w:t>8</w:t>
      </w:r>
      <w:r w:rsidRPr="00A86ACF">
        <w:rPr>
          <w:rFonts w:ascii="GHEA Grapalat" w:hAnsi="GHEA Grapalat"/>
          <w:sz w:val="22"/>
          <w:szCs w:val="22"/>
          <w:lang w:val="hy-AM"/>
        </w:rPr>
        <w:t>37032/16  կատարողական վարույթի նյութերը.</w:t>
      </w:r>
    </w:p>
    <w:p w:rsidR="00731D79" w:rsidRPr="00A86ACF" w:rsidRDefault="00731D79" w:rsidP="00731D79">
      <w:pPr>
        <w:jc w:val="both"/>
        <w:rPr>
          <w:rFonts w:ascii="GHEA Grapalat" w:hAnsi="GHEA Grapalat"/>
          <w:lang w:val="hy-AM"/>
        </w:rPr>
      </w:pPr>
    </w:p>
    <w:p w:rsidR="00731D79" w:rsidRPr="00A86ACF" w:rsidRDefault="00731D79" w:rsidP="00731D79">
      <w:pPr>
        <w:jc w:val="center"/>
        <w:rPr>
          <w:rFonts w:ascii="GHEA Grapalat" w:hAnsi="GHEA Grapalat"/>
          <w:lang w:val="hy-AM"/>
        </w:rPr>
      </w:pPr>
      <w:r w:rsidRPr="00A86ACF">
        <w:rPr>
          <w:rFonts w:ascii="GHEA Grapalat" w:hAnsi="GHEA Grapalat"/>
          <w:lang w:val="hy-AM"/>
        </w:rPr>
        <w:t>ՊԱՐԶԵՑԻ</w:t>
      </w:r>
    </w:p>
    <w:p w:rsidR="00731D79" w:rsidRPr="00A86ACF" w:rsidRDefault="00731D79" w:rsidP="00731D79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lang w:val="hy-AM"/>
        </w:rPr>
        <w:t xml:space="preserve">       </w:t>
      </w:r>
      <w:r w:rsidRPr="00A86ACF">
        <w:rPr>
          <w:rFonts w:ascii="GHEA Grapalat" w:hAnsi="GHEA Grapalat"/>
          <w:sz w:val="22"/>
          <w:szCs w:val="22"/>
          <w:lang w:val="hy-AM"/>
        </w:rPr>
        <w:t>ՀՀ Լոռու մարզի ընդհանուր իրավասության դատարանի կողմից 01.03.2016թ. տրված թիվ ԼԴ2/0289/02/15  կատարողական թերթի համաձայն պետք է՝ Արթուր Համլետի Ղազարյանից  հօգուտ  &lt;&lt;Արդշինինվեստբանկ&gt;&gt; ՓԲԸ-ի  բռնագանձել  231.500,20 ՀՀ դրամ և 4.630 ՀՀ դրամ, նախապես վճարված պետական տուրքի գումար: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Հաշվարկել և բռնագանձել նաև տոկոսներ մինչև պարտավորությունների փաստացի կատարումը: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 Միաժամանակ ղեկավարվելով </w:t>
      </w:r>
      <w:r w:rsidR="00A86ACF">
        <w:rPr>
          <w:rFonts w:ascii="GHEA Grapalat" w:hAnsi="GHEA Grapalat"/>
          <w:sz w:val="22"/>
          <w:szCs w:val="22"/>
          <w:lang w:val="hy-AM"/>
        </w:rPr>
        <w:t>«</w:t>
      </w:r>
      <w:r w:rsidRPr="00A86ACF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մասին</w:t>
      </w:r>
      <w:r w:rsidR="00614D2C">
        <w:rPr>
          <w:rFonts w:ascii="GHEA Grapalat" w:hAnsi="GHEA Grapalat"/>
          <w:sz w:val="22"/>
          <w:szCs w:val="22"/>
          <w:lang w:val="hy-AM"/>
        </w:rPr>
        <w:t>»</w:t>
      </w:r>
      <w:r w:rsidRPr="00A86ACF">
        <w:rPr>
          <w:rFonts w:ascii="GHEA Grapalat" w:hAnsi="GHEA Grapalat"/>
          <w:sz w:val="22"/>
          <w:szCs w:val="22"/>
          <w:lang w:val="hy-AM"/>
        </w:rPr>
        <w:t xml:space="preserve"> ՀՀ օրենքի 66 և 67 հոդվածների բռնագանձել 11.800 ՀՀ դրամ, որպես կատարողական գործողությունների կատարման ծախս: 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Արթուր Համլետի Ղազարյանը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 և դրամական միջոցներ,որոնց վրա հնարավոր լինի տարածել բռնագանձում։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</w:t>
      </w:r>
      <w:r w:rsidR="00A86ACF">
        <w:rPr>
          <w:rFonts w:ascii="GHEA Grapalat" w:hAnsi="GHEA Grapalat"/>
          <w:sz w:val="22"/>
          <w:szCs w:val="22"/>
          <w:lang w:val="hy-AM"/>
        </w:rPr>
        <w:t>«</w:t>
      </w:r>
      <w:r w:rsidRPr="00A86ACF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A86ACF">
        <w:rPr>
          <w:rFonts w:ascii="GHEA Grapalat" w:hAnsi="GHEA Grapalat"/>
          <w:sz w:val="22"/>
          <w:szCs w:val="22"/>
          <w:lang w:val="hy-AM"/>
        </w:rPr>
        <w:t>»</w:t>
      </w:r>
      <w:r w:rsidRPr="00A86ACF">
        <w:rPr>
          <w:rFonts w:ascii="GHEA Grapalat" w:hAnsi="GHEA Grapalat"/>
          <w:sz w:val="22"/>
          <w:szCs w:val="22"/>
          <w:lang w:val="hy-AM"/>
        </w:rPr>
        <w:t xml:space="preserve"> ՀՀ օրենքի 6-րդ հոդվածի 2-րդ մասով, </w:t>
      </w:r>
      <w:r w:rsidR="00A86ACF">
        <w:rPr>
          <w:rFonts w:ascii="GHEA Grapalat" w:hAnsi="GHEA Grapalat"/>
          <w:sz w:val="22"/>
          <w:szCs w:val="22"/>
          <w:lang w:val="hy-AM"/>
        </w:rPr>
        <w:t>«</w:t>
      </w:r>
      <w:r w:rsidRPr="00A86ACF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մասին</w:t>
      </w:r>
      <w:r w:rsidR="00A86ACF">
        <w:rPr>
          <w:rFonts w:ascii="GHEA Grapalat" w:hAnsi="GHEA Grapalat"/>
          <w:sz w:val="22"/>
          <w:szCs w:val="22"/>
          <w:lang w:val="hy-AM"/>
        </w:rPr>
        <w:t>»</w:t>
      </w:r>
      <w:r w:rsidRPr="00A86ACF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731D79" w:rsidRPr="00A86ACF" w:rsidRDefault="00731D79" w:rsidP="00731D79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731D79" w:rsidRPr="00A86ACF" w:rsidRDefault="00731D79" w:rsidP="00731D79">
      <w:pPr>
        <w:jc w:val="center"/>
        <w:rPr>
          <w:rFonts w:ascii="GHEA Grapalat" w:hAnsi="GHEA Grapalat"/>
          <w:lang w:val="hy-AM"/>
        </w:rPr>
      </w:pPr>
      <w:r w:rsidRPr="00A86ACF">
        <w:rPr>
          <w:rFonts w:ascii="GHEA Grapalat" w:hAnsi="GHEA Grapalat"/>
          <w:lang w:val="hy-AM"/>
        </w:rPr>
        <w:t>ՈՐՈՇԵՑԻ</w:t>
      </w:r>
    </w:p>
    <w:p w:rsidR="00731D79" w:rsidRPr="00A86ACF" w:rsidRDefault="00731D79" w:rsidP="00731D79">
      <w:pPr>
        <w:rPr>
          <w:rFonts w:ascii="GHEA Grapalat" w:hAnsi="GHEA Grapalat"/>
          <w:sz w:val="16"/>
          <w:szCs w:val="16"/>
          <w:lang w:val="hy-AM"/>
        </w:rPr>
      </w:pP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lang w:val="hy-AM"/>
        </w:rPr>
        <w:t xml:space="preserve">      </w:t>
      </w:r>
      <w:r w:rsidR="00614D2C">
        <w:rPr>
          <w:rFonts w:ascii="GHEA Grapalat" w:hAnsi="GHEA Grapalat"/>
          <w:sz w:val="22"/>
          <w:szCs w:val="22"/>
          <w:lang w:val="hy-AM"/>
        </w:rPr>
        <w:t>Կասեցնել՝</w:t>
      </w:r>
      <w:r w:rsidRPr="00A86ACF">
        <w:rPr>
          <w:rFonts w:ascii="GHEA Grapalat" w:hAnsi="GHEA Grapalat"/>
          <w:sz w:val="22"/>
          <w:szCs w:val="22"/>
          <w:lang w:val="hy-AM"/>
        </w:rPr>
        <w:t xml:space="preserve"> 19.04.2016թ. հարուցված թիվ` 06/02-01837032/</w:t>
      </w:r>
      <w:bookmarkStart w:id="0" w:name="_GoBack"/>
      <w:bookmarkEnd w:id="0"/>
      <w:r w:rsidRPr="00A86ACF">
        <w:rPr>
          <w:rFonts w:ascii="GHEA Grapalat" w:hAnsi="GHEA Grapalat"/>
          <w:sz w:val="22"/>
          <w:szCs w:val="22"/>
          <w:lang w:val="hy-AM"/>
        </w:rPr>
        <w:t>16 կատարողական վարույթը 60-օրյա ժամկետով.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A86ACF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A86ACF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731D79" w:rsidRPr="00A86ACF" w:rsidRDefault="00731D79" w:rsidP="00731D79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31D79" w:rsidRPr="00A86ACF" w:rsidRDefault="00731D79" w:rsidP="00731D79">
      <w:pPr>
        <w:rPr>
          <w:rFonts w:ascii="GHEA Grapalat" w:hAnsi="GHEA Grapalat"/>
          <w:sz w:val="22"/>
          <w:szCs w:val="22"/>
          <w:lang w:val="hy-AM"/>
        </w:rPr>
      </w:pPr>
    </w:p>
    <w:p w:rsidR="00731D79" w:rsidRPr="00A86ACF" w:rsidRDefault="00731D79" w:rsidP="00731D79">
      <w:pPr>
        <w:outlineLvl w:val="0"/>
        <w:rPr>
          <w:rFonts w:ascii="GHEA Grapalat" w:hAnsi="GHEA Grapalat"/>
          <w:lang w:val="hy-AM"/>
        </w:rPr>
      </w:pPr>
      <w:r w:rsidRPr="00A86ACF">
        <w:rPr>
          <w:rFonts w:ascii="GHEA Grapalat" w:hAnsi="GHEA Grapalat"/>
          <w:sz w:val="22"/>
          <w:szCs w:val="22"/>
          <w:lang w:val="hy-AM"/>
        </w:rPr>
        <w:t xml:space="preserve">                </w:t>
      </w:r>
      <w:r w:rsidRPr="00A86ACF">
        <w:rPr>
          <w:rFonts w:ascii="GHEA Grapalat" w:hAnsi="GHEA Grapalat"/>
          <w:lang w:val="hy-AM"/>
        </w:rPr>
        <w:t xml:space="preserve">Հարկադիր կատարող </w:t>
      </w:r>
      <w:r w:rsidRPr="00A86ACF">
        <w:rPr>
          <w:rFonts w:ascii="GHEA Grapalat" w:hAnsi="GHEA Grapalat"/>
          <w:lang w:val="hy-AM"/>
        </w:rPr>
        <w:tab/>
      </w:r>
      <w:r w:rsidRPr="00A86ACF">
        <w:rPr>
          <w:rFonts w:ascii="GHEA Grapalat" w:hAnsi="GHEA Grapalat"/>
          <w:lang w:val="hy-AM"/>
        </w:rPr>
        <w:tab/>
      </w:r>
      <w:r w:rsidRPr="00A86ACF">
        <w:rPr>
          <w:rFonts w:ascii="GHEA Grapalat" w:hAnsi="GHEA Grapalat"/>
          <w:lang w:val="hy-AM"/>
        </w:rPr>
        <w:tab/>
      </w:r>
      <w:r w:rsidRPr="00A86ACF">
        <w:rPr>
          <w:rFonts w:ascii="GHEA Grapalat" w:hAnsi="GHEA Grapalat"/>
          <w:lang w:val="hy-AM"/>
        </w:rPr>
        <w:tab/>
      </w:r>
      <w:r w:rsidRPr="00A86ACF">
        <w:rPr>
          <w:rFonts w:ascii="GHEA Grapalat" w:hAnsi="GHEA Grapalat"/>
          <w:lang w:val="hy-AM"/>
        </w:rPr>
        <w:tab/>
      </w:r>
      <w:r w:rsidRPr="00A86ACF">
        <w:rPr>
          <w:rFonts w:ascii="GHEA Grapalat" w:hAnsi="GHEA Grapalat"/>
          <w:lang w:val="hy-AM"/>
        </w:rPr>
        <w:tab/>
        <w:t xml:space="preserve"> Վ. Լալայան </w:t>
      </w:r>
    </w:p>
    <w:sectPr w:rsidR="00731D79" w:rsidRPr="00A86ACF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A31"/>
    <w:rsid w:val="000A0F54"/>
    <w:rsid w:val="002A3A31"/>
    <w:rsid w:val="00614D2C"/>
    <w:rsid w:val="00626AD1"/>
    <w:rsid w:val="0065609F"/>
    <w:rsid w:val="00731D79"/>
    <w:rsid w:val="00A86ACF"/>
    <w:rsid w:val="00BB2077"/>
    <w:rsid w:val="00EC4D3E"/>
    <w:rsid w:val="00F4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7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Kazmbazhin</cp:lastModifiedBy>
  <cp:revision>5</cp:revision>
  <dcterms:created xsi:type="dcterms:W3CDTF">2016-09-23T08:00:00Z</dcterms:created>
  <dcterms:modified xsi:type="dcterms:W3CDTF">2016-09-23T10:53:00Z</dcterms:modified>
</cp:coreProperties>
</file>