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F7" w:rsidRDefault="005110F7" w:rsidP="005110F7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Ո Ր Ո Շ ՈՒ Մ</w:t>
      </w:r>
    </w:p>
    <w:p w:rsidR="005110F7" w:rsidRDefault="005110F7" w:rsidP="005110F7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5110F7" w:rsidRDefault="005110F7" w:rsidP="005110F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05.10.2016թ.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ք.Երևան </w:t>
      </w:r>
    </w:p>
    <w:p w:rsidR="005110F7" w:rsidRDefault="00D804B9" w:rsidP="00D804B9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 w:rsidRPr="00D804B9">
        <w:rPr>
          <w:rFonts w:ascii="GHEA Grapalat" w:hAnsi="GHEA Grapalat" w:cs="Sylfaen"/>
          <w:szCs w:val="24"/>
          <w:lang w:val="hy-AM"/>
        </w:rPr>
        <w:t xml:space="preserve">       </w:t>
      </w:r>
      <w:r w:rsidR="005110F7">
        <w:rPr>
          <w:rFonts w:ascii="GHEA Grapalat" w:hAnsi="GHEA Grapalat" w:cs="Sylfaen"/>
          <w:szCs w:val="24"/>
          <w:lang w:val="hy-AM"/>
        </w:rPr>
        <w:t xml:space="preserve">ՀՀ ԱՆ ԴԱՀԿ ապահովող ծառայության Երևան քաղաքի Շենգավիթ բաժնի ավագ հարկադիր կատարող արդարադատության մայոր Սերոբ Ավետիսյանս, ուսումնասիրելով 17.08.2016թ. </w:t>
      </w:r>
      <w:r w:rsidR="00E14563">
        <w:rPr>
          <w:rFonts w:ascii="GHEA Grapalat" w:hAnsi="GHEA Grapalat" w:cs="Sylfaen"/>
          <w:szCs w:val="24"/>
          <w:lang w:val="hy-AM"/>
        </w:rPr>
        <w:t>վերսկսված</w:t>
      </w:r>
      <w:r w:rsidR="005110F7">
        <w:rPr>
          <w:rFonts w:ascii="GHEA Grapalat" w:hAnsi="GHEA Grapalat" w:cs="Sylfaen"/>
          <w:szCs w:val="24"/>
          <w:lang w:val="hy-AM"/>
        </w:rPr>
        <w:t xml:space="preserve"> թիվ</w:t>
      </w:r>
      <w:r w:rsidR="001C281D">
        <w:rPr>
          <w:rFonts w:ascii="GHEA Grapalat" w:hAnsi="GHEA Grapalat" w:cs="Sylfaen"/>
          <w:szCs w:val="24"/>
          <w:lang w:val="hy-AM"/>
        </w:rPr>
        <w:t xml:space="preserve"> 01291395</w:t>
      </w:r>
      <w:r w:rsidR="005110F7"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5110F7" w:rsidRDefault="005110F7" w:rsidP="005110F7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1C281D" w:rsidRPr="001C281D" w:rsidRDefault="005110F7" w:rsidP="001C281D">
      <w:pPr>
        <w:spacing w:after="0"/>
        <w:ind w:left="-709" w:right="-705"/>
        <w:jc w:val="both"/>
        <w:rPr>
          <w:rFonts w:ascii="GHEA Grapalat" w:hAnsi="GHEA Grapalat" w:cs="Arial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Երևան քաղաքի </w:t>
      </w:r>
      <w:r>
        <w:rPr>
          <w:rFonts w:ascii="GHEA Grapalat" w:hAnsi="GHEA Grapalat" w:cs="Sylfaen"/>
          <w:szCs w:val="24"/>
          <w:lang w:val="hy-AM" w:eastAsia="en-GB"/>
        </w:rPr>
        <w:t>Շենգավիթ վարչական շրջանի ընդհանուր իրավասության դատարանի կողմից</w:t>
      </w:r>
      <w:r w:rsidR="001C281D">
        <w:rPr>
          <w:rFonts w:ascii="GHEA Grapalat" w:hAnsi="GHEA Grapalat" w:cs="Sylfaen"/>
          <w:szCs w:val="24"/>
          <w:lang w:val="hy-AM" w:eastAsia="en-GB"/>
        </w:rPr>
        <w:t xml:space="preserve"> 12</w:t>
      </w:r>
      <w:r>
        <w:rPr>
          <w:rFonts w:ascii="GHEA Grapalat" w:hAnsi="GHEA Grapalat" w:cs="Sylfaen"/>
          <w:szCs w:val="24"/>
          <w:lang w:val="hy-AM" w:eastAsia="en-GB"/>
        </w:rPr>
        <w:t>.</w:t>
      </w:r>
      <w:r w:rsidR="001C281D">
        <w:rPr>
          <w:rFonts w:ascii="GHEA Grapalat" w:hAnsi="GHEA Grapalat" w:cs="Sylfaen"/>
          <w:szCs w:val="24"/>
          <w:lang w:val="hy-AM" w:eastAsia="en-GB"/>
        </w:rPr>
        <w:t>06.2015</w:t>
      </w:r>
      <w:r>
        <w:rPr>
          <w:rFonts w:ascii="GHEA Grapalat" w:hAnsi="GHEA Grapalat" w:cs="Sylfaen"/>
          <w:szCs w:val="24"/>
          <w:lang w:val="hy-AM" w:eastAsia="en-GB"/>
        </w:rPr>
        <w:t>թ. տրված թիվ ԵՇԴ</w:t>
      </w:r>
      <w:r w:rsidR="001C281D">
        <w:rPr>
          <w:rFonts w:ascii="GHEA Grapalat" w:hAnsi="GHEA Grapalat" w:cs="Sylfaen"/>
          <w:szCs w:val="24"/>
          <w:lang w:val="hy-AM" w:eastAsia="en-GB"/>
        </w:rPr>
        <w:t>/3795</w:t>
      </w:r>
      <w:r>
        <w:rPr>
          <w:rFonts w:ascii="GHEA Grapalat" w:hAnsi="GHEA Grapalat" w:cs="Sylfaen"/>
          <w:szCs w:val="24"/>
          <w:lang w:val="hy-AM" w:eastAsia="en-GB"/>
        </w:rPr>
        <w:t>/02/14</w:t>
      </w:r>
      <w:r>
        <w:rPr>
          <w:rFonts w:ascii="GHEA Grapalat" w:hAnsi="GHEA Grapalat"/>
          <w:szCs w:val="24"/>
          <w:lang w:val="hy-AM" w:eastAsia="en-GB"/>
        </w:rPr>
        <w:t xml:space="preserve"> </w:t>
      </w:r>
      <w:r>
        <w:rPr>
          <w:rFonts w:ascii="GHEA Grapalat" w:hAnsi="GHEA Grapalat" w:cs="Sylfaen"/>
          <w:szCs w:val="24"/>
          <w:lang w:val="hy-AM" w:eastAsia="en-GB"/>
        </w:rPr>
        <w:t xml:space="preserve">կատարողական թերթի համաձայն պետք </w:t>
      </w:r>
      <w:r w:rsidRPr="001C281D">
        <w:rPr>
          <w:rFonts w:ascii="GHEA Grapalat" w:hAnsi="GHEA Grapalat" w:cs="Sylfaen"/>
          <w:szCs w:val="24"/>
          <w:lang w:val="hy-AM" w:eastAsia="en-GB"/>
        </w:rPr>
        <w:t>է</w:t>
      </w:r>
      <w:r w:rsidR="001C281D">
        <w:rPr>
          <w:rFonts w:ascii="GHEA Grapalat" w:hAnsi="GHEA Grapalat" w:cs="Sylfaen"/>
          <w:szCs w:val="24"/>
          <w:lang w:val="hy-AM" w:eastAsia="en-GB"/>
        </w:rPr>
        <w:t xml:space="preserve"> </w:t>
      </w:r>
      <w:r w:rsidR="001C281D" w:rsidRPr="001C281D">
        <w:rPr>
          <w:rFonts w:ascii="GHEA Grapalat" w:hAnsi="GHEA Grapalat" w:cs="Arial"/>
          <w:szCs w:val="24"/>
          <w:lang w:val="hy-AM"/>
        </w:rPr>
        <w:t>Սուրեն Հովհաննիսյանից հօգուտ «ՎՏԲ-Հայաստան բանկ» ՓԲԸ-ի բռնագանձել է 3.719.980,50 դրամ, որից 2.981.000 դրամը հիմնական պարտքի գումարն է /որից 2.102.323,20 դրամը՝ ժամկետանց/, 340.312,10 դրամը՝ տոկոսները /որից 326.542,20 դրամը՝ ժամկետանց/, 51.091,20 դրամը՝ ժամկետանց տոկոսի դիմաց հաշվարկված տույժը, 267.090,20 դրամը՝ ժամկետանց գումարի դիմաց հաշվարկված տույժը, 80.487 դրամը՝ վարկի սպասարկման հաշիվները, ինչպես նաև սկսած 14.04.2014թ.-ից մինչև պարտավորության փաստացի դադարման օրը` վարկի մնացորդի և տոկոսների նկատմամբ 10.07.2013թ. կնքված թիվ ՈՎ 051 13 01617 վարկային պայմանագրի 11.1 կետով նախատեսված օրական 0.1% դրույքաչափով յուրաքանչյուր ուշացած օրվա համար հաշվարկվող տոկոսները։</w:t>
      </w:r>
      <w:r w:rsidR="001C281D">
        <w:rPr>
          <w:rFonts w:ascii="GHEA Grapalat" w:hAnsi="GHEA Grapalat" w:cs="Arial"/>
          <w:szCs w:val="24"/>
          <w:lang w:val="hy-AM"/>
        </w:rPr>
        <w:tab/>
      </w:r>
      <w:r w:rsidR="001C281D" w:rsidRPr="001C281D">
        <w:rPr>
          <w:rFonts w:ascii="GHEA Grapalat" w:hAnsi="GHEA Grapalat" w:cs="Arial"/>
          <w:szCs w:val="24"/>
          <w:lang w:val="hy-AM"/>
        </w:rPr>
        <w:t xml:space="preserve"> </w:t>
      </w:r>
      <w:r w:rsidR="001C281D" w:rsidRPr="001C281D">
        <w:rPr>
          <w:rFonts w:ascii="GHEA Grapalat" w:hAnsi="GHEA Grapalat" w:cs="Arial"/>
          <w:szCs w:val="24"/>
          <w:lang w:val="hy-AM"/>
        </w:rPr>
        <w:br/>
      </w:r>
      <w:r w:rsidR="001C281D">
        <w:rPr>
          <w:rFonts w:ascii="GHEA Grapalat" w:hAnsi="GHEA Grapalat" w:cs="Arial"/>
          <w:szCs w:val="24"/>
          <w:lang w:val="hy-AM"/>
        </w:rPr>
        <w:t xml:space="preserve">       </w:t>
      </w:r>
      <w:r w:rsidR="001C281D" w:rsidRPr="001C281D">
        <w:rPr>
          <w:rFonts w:ascii="GHEA Grapalat" w:hAnsi="GHEA Grapalat" w:cs="Arial"/>
          <w:szCs w:val="24"/>
          <w:lang w:val="hy-AM"/>
        </w:rPr>
        <w:t>Սուրեն Հովհաննիսյանից հօգուտ «ՎՏԲ-Հայաստան բանկ» ՓԲԸ-ի, որպես նախապես վճարված պետական տուրքի գումար, բռնագանձել 59.620 դրամ։</w:t>
      </w:r>
    </w:p>
    <w:p w:rsidR="005110F7" w:rsidRPr="001C281D" w:rsidRDefault="005110F7" w:rsidP="001C281D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1C281D">
        <w:rPr>
          <w:rFonts w:ascii="GHEA Grapalat" w:hAnsi="GHEA Grapalat"/>
          <w:szCs w:val="24"/>
          <w:lang w:val="hy-AM"/>
        </w:rPr>
        <w:t xml:space="preserve">      Պարտապանից պետք է բռնագանձել նաև բռնագանձվող գումարի հինգ տոկոսը՝ որպես կատարողական գործողությունների կատարման ծախս:</w:t>
      </w:r>
    </w:p>
    <w:p w:rsidR="005110F7" w:rsidRPr="001C281D" w:rsidRDefault="005110F7" w:rsidP="005110F7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1C281D">
        <w:rPr>
          <w:rFonts w:ascii="GHEA Grapalat" w:hAnsi="GHEA Grapalat"/>
          <w:szCs w:val="24"/>
          <w:lang w:val="hy-AM"/>
        </w:rPr>
        <w:t xml:space="preserve">       Իրականացված գործողությունների ընթացքում պահանջատերը գրությամբ հայտնել է, որ </w:t>
      </w:r>
      <w:r w:rsidR="001C281D" w:rsidRPr="001C281D">
        <w:rPr>
          <w:rFonts w:ascii="GHEA Grapalat" w:hAnsi="GHEA Grapalat" w:cs="Arial"/>
          <w:szCs w:val="24"/>
          <w:lang w:val="hy-AM"/>
        </w:rPr>
        <w:t xml:space="preserve">Սուրեն Հովհաննիսյանի </w:t>
      </w:r>
      <w:r w:rsidRPr="001C281D">
        <w:rPr>
          <w:rFonts w:ascii="GHEA Grapalat" w:hAnsi="GHEA Grapalat" w:cs="Arial"/>
          <w:szCs w:val="24"/>
          <w:lang w:val="hy-AM"/>
        </w:rPr>
        <w:t>պարքը բանկի հանդեպ</w:t>
      </w:r>
      <w:r w:rsidR="001C281D" w:rsidRPr="001C281D">
        <w:rPr>
          <w:rFonts w:ascii="GHEA Grapalat" w:hAnsi="GHEA Grapalat" w:cs="Arial"/>
          <w:szCs w:val="24"/>
          <w:lang w:val="hy-AM"/>
        </w:rPr>
        <w:t xml:space="preserve"> 05</w:t>
      </w:r>
      <w:r w:rsidRPr="001C281D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1C281D">
        <w:rPr>
          <w:rFonts w:ascii="GHEA Grapalat" w:hAnsi="GHEA Grapalat" w:cs="Arial"/>
          <w:szCs w:val="24"/>
          <w:lang w:val="hy-AM"/>
        </w:rPr>
        <w:t>08</w:t>
      </w:r>
      <w:r w:rsidRPr="001C281D">
        <w:rPr>
          <w:rFonts w:ascii="MS Mincho" w:eastAsia="MS Mincho" w:hAnsi="MS Mincho" w:cs="MS Mincho" w:hint="eastAsia"/>
          <w:szCs w:val="24"/>
          <w:lang w:val="hy-AM"/>
        </w:rPr>
        <w:t>․</w:t>
      </w:r>
      <w:r w:rsidR="001C281D" w:rsidRPr="001C281D">
        <w:rPr>
          <w:rFonts w:ascii="GHEA Grapalat" w:hAnsi="GHEA Grapalat" w:cs="Arial"/>
          <w:szCs w:val="24"/>
          <w:lang w:val="hy-AM"/>
        </w:rPr>
        <w:t>2015</w:t>
      </w:r>
      <w:r w:rsidRPr="001C281D">
        <w:rPr>
          <w:rFonts w:ascii="GHEA Grapalat" w:hAnsi="GHEA Grapalat" w:cs="Arial"/>
          <w:szCs w:val="24"/>
          <w:lang w:val="hy-AM"/>
        </w:rPr>
        <w:t>թ</w:t>
      </w:r>
      <w:r w:rsidRPr="001C281D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1C281D">
        <w:rPr>
          <w:rFonts w:ascii="GHEA Grapalat" w:hAnsi="GHEA Grapalat" w:cs="Arial"/>
          <w:szCs w:val="24"/>
          <w:lang w:val="hy-AM"/>
        </w:rPr>
        <w:t xml:space="preserve"> դրությամբ կազմում է </w:t>
      </w:r>
      <w:r w:rsidR="001C281D" w:rsidRPr="001C281D">
        <w:rPr>
          <w:rFonts w:ascii="GHEA Grapalat" w:hAnsi="GHEA Grapalat" w:cs="Arial"/>
          <w:szCs w:val="24"/>
          <w:lang w:val="hy-AM"/>
        </w:rPr>
        <w:t>5</w:t>
      </w:r>
      <w:r w:rsidR="001C281D" w:rsidRPr="001C281D">
        <w:rPr>
          <w:rFonts w:ascii="MS Mincho" w:eastAsia="MS Mincho" w:hAnsi="MS Mincho" w:cs="MS Mincho" w:hint="eastAsia"/>
          <w:szCs w:val="24"/>
          <w:lang w:val="hy-AM"/>
        </w:rPr>
        <w:t>․</w:t>
      </w:r>
      <w:r w:rsidR="001C281D" w:rsidRPr="001C281D">
        <w:rPr>
          <w:rFonts w:ascii="GHEA Grapalat" w:hAnsi="GHEA Grapalat" w:cs="Arial"/>
          <w:szCs w:val="24"/>
          <w:lang w:val="hy-AM"/>
        </w:rPr>
        <w:t>502</w:t>
      </w:r>
      <w:r w:rsidR="001C281D" w:rsidRPr="001C281D">
        <w:rPr>
          <w:rFonts w:ascii="MS Mincho" w:eastAsia="MS Mincho" w:hAnsi="MS Mincho" w:cs="MS Mincho" w:hint="eastAsia"/>
          <w:szCs w:val="24"/>
          <w:lang w:val="hy-AM"/>
        </w:rPr>
        <w:t>․</w:t>
      </w:r>
      <w:r w:rsidR="001C281D" w:rsidRPr="001C281D">
        <w:rPr>
          <w:rFonts w:ascii="GHEA Grapalat" w:hAnsi="GHEA Grapalat" w:cs="Arial"/>
          <w:szCs w:val="24"/>
          <w:lang w:val="hy-AM"/>
        </w:rPr>
        <w:t>773,60</w:t>
      </w:r>
      <w:r w:rsidRPr="001C281D">
        <w:rPr>
          <w:rFonts w:ascii="GHEA Grapalat" w:hAnsi="GHEA Grapalat" w:cs="Arial"/>
          <w:szCs w:val="24"/>
          <w:lang w:val="hy-AM"/>
        </w:rPr>
        <w:t xml:space="preserve"> ՀՀ դրամ։</w:t>
      </w:r>
    </w:p>
    <w:p w:rsidR="005110F7" w:rsidRPr="001C281D" w:rsidRDefault="005110F7" w:rsidP="001C281D">
      <w:pPr>
        <w:spacing w:after="0"/>
        <w:ind w:left="-709" w:right="-705"/>
        <w:jc w:val="both"/>
        <w:rPr>
          <w:rFonts w:ascii="GHEA Grapalat" w:hAnsi="GHEA Grapalat" w:cs="Arial"/>
          <w:szCs w:val="24"/>
          <w:lang w:val="hy-AM"/>
        </w:rPr>
      </w:pPr>
      <w:r w:rsidRPr="001C281D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 Կատարողական գործողությունների ընթացքում </w:t>
      </w:r>
      <w:r w:rsidR="001C281D">
        <w:rPr>
          <w:rFonts w:ascii="GHEA Grapalat" w:eastAsia="Times New Roman" w:hAnsi="GHEA Grapalat" w:cs="Sylfaen"/>
          <w:noProof/>
          <w:szCs w:val="24"/>
          <w:lang w:val="hy-AM" w:eastAsia="ru-RU"/>
        </w:rPr>
        <w:t>արգելանք է կիրառվել պարտապանին պատկանող գրավի առարկա հանդիսացող ոսկյա իրերի վրա ընդամենը 221․1 գրամ ընդհանուր 2․539․850 ՀՀ դրամ արժողությամբ։</w:t>
      </w:r>
    </w:p>
    <w:p w:rsidR="005110F7" w:rsidRDefault="005110F7" w:rsidP="005110F7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Պարտապանին պատկանող այլ գույք կամ դրամական միջոցներ չեն հայտնաբերվել։</w:t>
      </w:r>
    </w:p>
    <w:p w:rsidR="005110F7" w:rsidRDefault="005110F7" w:rsidP="005110F7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Իրականացված գործողությունների ընթացքում պարզվել է, որ պարտապանին պատկանող գույքի արժեքը չի բավականեցնում կատարողական թերթի պահանջի ամբողջական կատարմանը։</w:t>
      </w:r>
    </w:p>
    <w:p w:rsidR="005110F7" w:rsidRDefault="005110F7" w:rsidP="005110F7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5110F7" w:rsidRDefault="005110F7" w:rsidP="005110F7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5110F7" w:rsidRDefault="005110F7" w:rsidP="005110F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Կասեցնել </w:t>
      </w:r>
      <w:r w:rsidR="001C281D">
        <w:rPr>
          <w:rFonts w:ascii="GHEA Grapalat" w:hAnsi="GHEA Grapalat" w:cs="Sylfaen"/>
          <w:szCs w:val="24"/>
          <w:lang w:val="hy-AM"/>
        </w:rPr>
        <w:t>17.08</w:t>
      </w:r>
      <w:r>
        <w:rPr>
          <w:rFonts w:ascii="GHEA Grapalat" w:hAnsi="GHEA Grapalat" w:cs="Sylfaen"/>
          <w:szCs w:val="24"/>
          <w:lang w:val="hy-AM"/>
        </w:rPr>
        <w:t>.2016թ. վերսկսված թիվ</w:t>
      </w:r>
      <w:r w:rsidR="001C281D">
        <w:rPr>
          <w:rFonts w:ascii="GHEA Grapalat" w:hAnsi="GHEA Grapalat" w:cs="Sylfaen"/>
          <w:szCs w:val="24"/>
          <w:lang w:val="hy-AM"/>
        </w:rPr>
        <w:t xml:space="preserve"> 01291395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5110F7" w:rsidRDefault="005110F7" w:rsidP="005110F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110F7" w:rsidRDefault="005110F7" w:rsidP="005110F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5110F7" w:rsidRDefault="005110F7" w:rsidP="005110F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5110F7" w:rsidRDefault="005110F7" w:rsidP="005110F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5110F7" w:rsidRDefault="005110F7" w:rsidP="005110F7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sectPr w:rsidR="005110F7" w:rsidSect="00D804B9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51B9"/>
    <w:rsid w:val="001C281D"/>
    <w:rsid w:val="002B6A27"/>
    <w:rsid w:val="005110F7"/>
    <w:rsid w:val="008B6FB2"/>
    <w:rsid w:val="00B951B9"/>
    <w:rsid w:val="00D804B9"/>
    <w:rsid w:val="00E1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F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6</cp:revision>
  <dcterms:created xsi:type="dcterms:W3CDTF">2016-10-05T07:46:00Z</dcterms:created>
  <dcterms:modified xsi:type="dcterms:W3CDTF">2016-10-05T08:38:00Z</dcterms:modified>
</cp:coreProperties>
</file>