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4" w:rsidRPr="00892C57" w:rsidRDefault="00EF7BA4" w:rsidP="00EF7BA4">
      <w:pPr>
        <w:spacing w:after="0"/>
        <w:ind w:left="-709" w:firstLine="709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92C57">
        <w:rPr>
          <w:rFonts w:ascii="GHEA Grapalat" w:hAnsi="GHEA Grapalat"/>
          <w:b/>
          <w:sz w:val="28"/>
          <w:szCs w:val="28"/>
          <w:lang w:val="hy-AM"/>
        </w:rPr>
        <w:t>Ո Ր Ո Շ ՈՒ Մ</w:t>
      </w:r>
      <w:bookmarkStart w:id="0" w:name="_GoBack"/>
      <w:bookmarkEnd w:id="0"/>
    </w:p>
    <w:p w:rsidR="00EF7BA4" w:rsidRPr="00892C57" w:rsidRDefault="00EF7BA4" w:rsidP="00EF7BA4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92C57">
        <w:rPr>
          <w:rFonts w:ascii="GHEA Grapalat" w:hAnsi="GHEA Grapalat"/>
          <w:b/>
          <w:sz w:val="28"/>
          <w:szCs w:val="28"/>
          <w:lang w:val="hy-AM"/>
        </w:rPr>
        <w:t>Կատարողական վարույթը կասեցնելու մասին</w:t>
      </w:r>
    </w:p>
    <w:p w:rsidR="00EF7BA4" w:rsidRPr="00892C57" w:rsidRDefault="00EF7BA4" w:rsidP="00EF7BA4">
      <w:pPr>
        <w:spacing w:after="0" w:line="276" w:lineRule="auto"/>
        <w:jc w:val="both"/>
        <w:rPr>
          <w:rFonts w:ascii="GHEA Grapalat" w:hAnsi="GHEA Grapalat"/>
          <w:b/>
          <w:sz w:val="8"/>
          <w:szCs w:val="8"/>
          <w:lang w:val="hy-AM"/>
        </w:rPr>
      </w:pPr>
    </w:p>
    <w:p w:rsidR="00EF7BA4" w:rsidRPr="00892C57" w:rsidRDefault="00EF7BA4" w:rsidP="00EF7BA4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 w:rsidRPr="00892C57">
        <w:rPr>
          <w:rFonts w:ascii="GHEA Grapalat" w:hAnsi="GHEA Grapalat"/>
          <w:sz w:val="22"/>
          <w:lang w:val="hy-AM"/>
        </w:rPr>
        <w:t xml:space="preserve">           </w:t>
      </w:r>
      <w:r w:rsidR="002C594D" w:rsidRPr="00892C57">
        <w:rPr>
          <w:rFonts w:ascii="GHEA Grapalat" w:hAnsi="GHEA Grapalat"/>
          <w:sz w:val="22"/>
          <w:lang w:val="hy-AM"/>
        </w:rPr>
        <w:t>19 .10.</w:t>
      </w:r>
      <w:r w:rsidRPr="00892C57">
        <w:rPr>
          <w:rFonts w:ascii="GHEA Grapalat" w:hAnsi="GHEA Grapalat"/>
          <w:sz w:val="22"/>
          <w:lang w:val="hy-AM"/>
        </w:rPr>
        <w:t xml:space="preserve"> 2016թ.</w:t>
      </w:r>
      <w:r w:rsidRPr="00892C57">
        <w:rPr>
          <w:rFonts w:ascii="GHEA Grapalat" w:hAnsi="GHEA Grapalat"/>
          <w:sz w:val="22"/>
          <w:lang w:val="hy-AM"/>
        </w:rPr>
        <w:tab/>
      </w:r>
      <w:r w:rsidRPr="00892C57">
        <w:rPr>
          <w:rFonts w:ascii="GHEA Grapalat" w:hAnsi="GHEA Grapalat"/>
          <w:sz w:val="22"/>
          <w:lang w:val="hy-AM"/>
        </w:rPr>
        <w:tab/>
      </w:r>
      <w:r w:rsidRPr="00892C57">
        <w:rPr>
          <w:rFonts w:ascii="GHEA Grapalat" w:hAnsi="GHEA Grapalat"/>
          <w:sz w:val="22"/>
          <w:lang w:val="hy-AM"/>
        </w:rPr>
        <w:tab/>
      </w:r>
      <w:r w:rsidRPr="00892C57">
        <w:rPr>
          <w:rFonts w:ascii="GHEA Grapalat" w:hAnsi="GHEA Grapalat"/>
          <w:sz w:val="22"/>
          <w:lang w:val="hy-AM"/>
        </w:rPr>
        <w:tab/>
        <w:t xml:space="preserve">                                      </w:t>
      </w:r>
      <w:r w:rsidRPr="00892C57">
        <w:rPr>
          <w:rFonts w:ascii="GHEA Grapalat" w:hAnsi="GHEA Grapalat"/>
          <w:sz w:val="22"/>
          <w:lang w:val="hy-AM"/>
        </w:rPr>
        <w:tab/>
        <w:t xml:space="preserve">     ք. Երևան </w:t>
      </w:r>
    </w:p>
    <w:p w:rsidR="00EF7BA4" w:rsidRPr="00892C57" w:rsidRDefault="00EF7BA4" w:rsidP="00EF7BA4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:rsidR="00EF7BA4" w:rsidRPr="00892C57" w:rsidRDefault="00EF7BA4" w:rsidP="00EF7BA4">
      <w:pPr>
        <w:spacing w:after="0"/>
        <w:ind w:firstLine="567"/>
        <w:jc w:val="both"/>
        <w:rPr>
          <w:rFonts w:ascii="GHEA Grapalat" w:hAnsi="GHEA Grapalat"/>
          <w:sz w:val="22"/>
          <w:lang w:val="hy-AM"/>
        </w:rPr>
      </w:pPr>
      <w:r w:rsidRPr="00892C57">
        <w:rPr>
          <w:rFonts w:ascii="GHEA Grapalat" w:eastAsia="Times New Roman" w:hAnsi="GHEA Grapalat"/>
          <w:sz w:val="22"/>
          <w:lang w:val="hy-AM" w:eastAsia="en-GB"/>
        </w:rPr>
        <w:t>ՀՀ</w:t>
      </w:r>
      <w:r w:rsidRPr="00892C57">
        <w:rPr>
          <w:rFonts w:ascii="GHEA Grapalat" w:hAnsi="GHEA Grapalat" w:cs="Sylfaen"/>
          <w:sz w:val="22"/>
          <w:lang w:val="hy-AM"/>
        </w:rPr>
        <w:t xml:space="preserve"> ԱՆ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ԴԱՀԿ ապահովող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ծառայության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Երևան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քաղաքի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Կենտրոն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և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Նորք</w:t>
      </w:r>
      <w:r w:rsidRPr="00892C57">
        <w:rPr>
          <w:rFonts w:ascii="GHEA Grapalat" w:hAnsi="GHEA Grapalat" w:cs="Times Armenian"/>
          <w:sz w:val="22"/>
          <w:lang w:val="hy-AM"/>
        </w:rPr>
        <w:t>–</w:t>
      </w:r>
      <w:r w:rsidRPr="00892C57">
        <w:rPr>
          <w:rFonts w:ascii="GHEA Grapalat" w:hAnsi="GHEA Grapalat" w:cs="Sylfaen"/>
          <w:sz w:val="22"/>
          <w:lang w:val="hy-AM"/>
        </w:rPr>
        <w:t>Մարաշ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բաժնի</w:t>
      </w:r>
      <w:r w:rsidRPr="00892C57">
        <w:rPr>
          <w:rFonts w:ascii="GHEA Grapalat" w:hAnsi="GHEA Grapalat" w:cs="Times Armenian"/>
          <w:sz w:val="22"/>
          <w:lang w:val="hy-AM"/>
        </w:rPr>
        <w:t xml:space="preserve"> ավագ </w:t>
      </w:r>
      <w:r w:rsidRPr="00892C57">
        <w:rPr>
          <w:rFonts w:ascii="GHEA Grapalat" w:hAnsi="GHEA Grapalat" w:cs="Sylfaen"/>
          <w:sz w:val="22"/>
          <w:lang w:val="hy-AM"/>
        </w:rPr>
        <w:t>հարկադիր</w:t>
      </w:r>
      <w:r w:rsidRPr="00892C57">
        <w:rPr>
          <w:rFonts w:ascii="GHEA Grapalat" w:hAnsi="GHEA Grapalat" w:cs="Times Armenian"/>
          <w:sz w:val="22"/>
          <w:lang w:val="hy-AM"/>
        </w:rPr>
        <w:t xml:space="preserve"> </w:t>
      </w:r>
      <w:r w:rsidRPr="00892C57">
        <w:rPr>
          <w:rFonts w:ascii="GHEA Grapalat" w:hAnsi="GHEA Grapalat" w:cs="Sylfaen"/>
          <w:sz w:val="22"/>
          <w:lang w:val="hy-AM"/>
        </w:rPr>
        <w:t>կատարող,</w:t>
      </w:r>
      <w:r w:rsidRPr="00892C57">
        <w:rPr>
          <w:rFonts w:ascii="GHEA Grapalat" w:hAnsi="GHEA Grapalat" w:cs="Times Armenian"/>
          <w:sz w:val="22"/>
          <w:lang w:val="hy-AM"/>
        </w:rPr>
        <w:t xml:space="preserve"> արդարադատության մայոր </w:t>
      </w:r>
      <w:r w:rsidRPr="00892C57">
        <w:rPr>
          <w:rFonts w:ascii="GHEA Grapalat" w:hAnsi="GHEA Grapalat" w:cs="Sylfaen"/>
          <w:sz w:val="22"/>
          <w:lang w:val="hy-AM"/>
        </w:rPr>
        <w:t>Արտակ Խանոյանս</w:t>
      </w:r>
      <w:r w:rsidRPr="00892C57">
        <w:rPr>
          <w:rFonts w:ascii="GHEA Grapalat" w:hAnsi="GHEA Grapalat" w:cs="Times Armenian"/>
          <w:sz w:val="22"/>
          <w:lang w:val="hy-AM"/>
        </w:rPr>
        <w:t xml:space="preserve">, </w:t>
      </w:r>
      <w:r w:rsidRPr="00892C57">
        <w:rPr>
          <w:rFonts w:ascii="GHEA Grapalat" w:hAnsi="GHEA Grapalat"/>
          <w:sz w:val="22"/>
          <w:lang w:val="hy-AM"/>
        </w:rPr>
        <w:t xml:space="preserve">ուսումնասիրելով </w:t>
      </w:r>
      <w:r w:rsidR="000B507A" w:rsidRPr="00892C57">
        <w:rPr>
          <w:rFonts w:ascii="GHEA Grapalat" w:hAnsi="GHEA Grapalat"/>
          <w:sz w:val="22"/>
          <w:lang w:val="hy-AM"/>
        </w:rPr>
        <w:t>25.05.2016</w:t>
      </w:r>
      <w:r w:rsidRPr="00892C57">
        <w:rPr>
          <w:rFonts w:ascii="GHEA Grapalat" w:hAnsi="GHEA Grapalat"/>
          <w:sz w:val="22"/>
          <w:lang w:val="hy-AM"/>
        </w:rPr>
        <w:t xml:space="preserve">թ. վերսկսված թիվ </w:t>
      </w:r>
      <w:r w:rsidR="000B507A" w:rsidRPr="00892C57">
        <w:rPr>
          <w:rFonts w:ascii="GHEA Grapalat" w:hAnsi="GHEA Grapalat"/>
          <w:sz w:val="22"/>
          <w:lang w:val="hy-AM"/>
        </w:rPr>
        <w:t>00972594</w:t>
      </w:r>
      <w:r w:rsidRPr="00892C57">
        <w:rPr>
          <w:rFonts w:ascii="GHEA Grapalat" w:hAnsi="GHEA Grapalat"/>
          <w:sz w:val="22"/>
          <w:lang w:val="hy-AM"/>
        </w:rPr>
        <w:t xml:space="preserve"> կատարողական վարույթի նյութերը</w:t>
      </w:r>
    </w:p>
    <w:p w:rsidR="00EF7BA4" w:rsidRPr="00892C57" w:rsidRDefault="00EF7BA4" w:rsidP="00EF7BA4">
      <w:pPr>
        <w:spacing w:after="0"/>
        <w:ind w:firstLine="567"/>
        <w:jc w:val="both"/>
        <w:rPr>
          <w:rFonts w:ascii="GHEA Grapalat" w:hAnsi="GHEA Grapalat"/>
          <w:sz w:val="8"/>
          <w:szCs w:val="8"/>
          <w:lang w:val="hy-AM"/>
        </w:rPr>
      </w:pPr>
    </w:p>
    <w:p w:rsidR="00EF7BA4" w:rsidRPr="00892C57" w:rsidRDefault="00EF7BA4" w:rsidP="00EF7BA4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92C57">
        <w:rPr>
          <w:rFonts w:ascii="GHEA Grapalat" w:hAnsi="GHEA Grapalat"/>
          <w:b/>
          <w:sz w:val="28"/>
          <w:szCs w:val="28"/>
          <w:lang w:val="hy-AM"/>
        </w:rPr>
        <w:t>Պ Ա Ր Զ Ե Ց Ի</w:t>
      </w:r>
    </w:p>
    <w:p w:rsidR="00EF7BA4" w:rsidRPr="00892C57" w:rsidRDefault="00EF7BA4" w:rsidP="00EF7BA4">
      <w:pPr>
        <w:spacing w:after="0"/>
        <w:jc w:val="both"/>
        <w:rPr>
          <w:rFonts w:ascii="GHEA Grapalat" w:hAnsi="GHEA Grapalat"/>
          <w:lang w:val="hy-AM"/>
        </w:rPr>
      </w:pPr>
      <w:r w:rsidRPr="00892C57">
        <w:rPr>
          <w:rFonts w:ascii="GHEA Grapalat" w:eastAsia="Times New Roman" w:hAnsi="GHEA Grapalat"/>
          <w:szCs w:val="24"/>
          <w:lang w:val="hy-AM" w:eastAsia="en-GB"/>
        </w:rPr>
        <w:t xml:space="preserve">      </w:t>
      </w:r>
      <w:r w:rsidRPr="00892C57">
        <w:rPr>
          <w:rFonts w:ascii="GHEA Grapalat" w:hAnsi="GHEA Grapalat"/>
          <w:lang w:val="hy-AM"/>
        </w:rPr>
        <w:t xml:space="preserve"> </w:t>
      </w:r>
    </w:p>
    <w:p w:rsidR="00EF7BA4" w:rsidRPr="00892C57" w:rsidRDefault="00EF7BA4" w:rsidP="00EF7BA4">
      <w:pPr>
        <w:spacing w:after="0"/>
        <w:jc w:val="both"/>
        <w:rPr>
          <w:rFonts w:ascii="Arial LatArm" w:hAnsi="Arial LatArm" w:cs="Tahoma"/>
          <w:lang w:val="hy-AM"/>
        </w:rPr>
      </w:pPr>
      <w:r w:rsidRPr="00892C57">
        <w:rPr>
          <w:rFonts w:ascii="Arial LatArm" w:hAnsi="Arial LatArm"/>
          <w:lang w:val="hy-AM"/>
        </w:rPr>
        <w:t xml:space="preserve">        </w:t>
      </w:r>
      <w:r w:rsidRPr="00892C57">
        <w:rPr>
          <w:rFonts w:ascii="Arial LatArm" w:hAnsi="Arial LatArm" w:cs="Arial Armenian"/>
          <w:bCs/>
          <w:lang/>
        </w:rPr>
        <w:t>Î»ÝïñáÝ ¨ Üáñù-Ø³ñ³ß í³ñ</w:t>
      </w:r>
      <w:r w:rsidR="00892C57">
        <w:rPr>
          <w:rFonts w:ascii="Sylfaen" w:hAnsi="Sylfaen" w:cs="Arial Armenian"/>
          <w:bCs/>
          <w:lang w:val="hy-AM"/>
        </w:rPr>
        <w:t xml:space="preserve">չական </w:t>
      </w:r>
      <w:r w:rsidRPr="00892C57">
        <w:rPr>
          <w:rFonts w:ascii="Arial LatArm" w:hAnsi="Arial LatArm" w:cs="Arial Armenian"/>
          <w:bCs/>
          <w:lang/>
        </w:rPr>
        <w:t>ßñç</w:t>
      </w:r>
      <w:r w:rsidR="00892C57">
        <w:rPr>
          <w:rFonts w:ascii="Sylfaen" w:hAnsi="Sylfaen" w:cs="Arial Armenian"/>
          <w:bCs/>
          <w:lang w:val="hy-AM"/>
        </w:rPr>
        <w:t xml:space="preserve">անի </w:t>
      </w:r>
      <w:r w:rsidRPr="00892C57">
        <w:rPr>
          <w:rFonts w:ascii="Arial LatArm" w:hAnsi="Arial LatArm" w:cs="Arial Armenian"/>
          <w:bCs/>
          <w:lang/>
        </w:rPr>
        <w:t>ÁÝ¹</w:t>
      </w:r>
      <w:r w:rsidR="00892C57">
        <w:rPr>
          <w:rFonts w:ascii="Sylfaen" w:hAnsi="Sylfaen" w:cs="Arial Armenian"/>
          <w:bCs/>
          <w:lang w:val="hy-AM"/>
        </w:rPr>
        <w:t>հանուր</w:t>
      </w:r>
      <w:r w:rsidRPr="00892C57">
        <w:rPr>
          <w:rFonts w:ascii="Arial LatArm" w:hAnsi="Arial LatArm" w:cs="Arial Armenian"/>
          <w:bCs/>
          <w:lang/>
        </w:rPr>
        <w:t xml:space="preserve"> Çñ³í³ë</w:t>
      </w:r>
      <w:r w:rsidR="00892C57">
        <w:rPr>
          <w:rFonts w:ascii="Sylfaen" w:hAnsi="Sylfaen" w:cs="Arial Armenian"/>
          <w:bCs/>
          <w:lang w:val="hy-AM"/>
        </w:rPr>
        <w:t>ության</w:t>
      </w:r>
      <w:r w:rsidRPr="00892C57">
        <w:rPr>
          <w:rFonts w:ascii="Arial LatArm" w:hAnsi="Arial LatArm" w:cs="Arial Armenian"/>
          <w:bCs/>
          <w:lang/>
        </w:rPr>
        <w:t xml:space="preserve"> ¹³ï³ñ³Ý</w:t>
      </w:r>
      <w:r w:rsidRPr="00892C57">
        <w:rPr>
          <w:rFonts w:ascii="Arial LatArm" w:hAnsi="Arial LatArm" w:cs="Arial Armenian"/>
          <w:bCs/>
          <w:lang w:val="af-ZA"/>
        </w:rPr>
        <w:t xml:space="preserve">Ç </w:t>
      </w:r>
      <w:r w:rsidRPr="00892C57">
        <w:rPr>
          <w:rFonts w:ascii="Arial LatArm" w:hAnsi="Arial LatArm" w:cs="Arial Armenian"/>
          <w:bCs/>
          <w:lang w:val="hy-AM"/>
        </w:rPr>
        <w:t>ÏáÕÙÇó</w:t>
      </w:r>
      <w:r w:rsidRPr="00892C57">
        <w:rPr>
          <w:rFonts w:ascii="Arial LatArm" w:hAnsi="Arial LatArm" w:cs="Dallak Helv"/>
          <w:noProof/>
          <w:position w:val="-4"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/>
        </w:rPr>
        <w:t>§14¦ ³åñÇÉ 2016Ã.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/>
        </w:rPr>
        <w:t>ïñí³Í</w:t>
      </w:r>
      <w:r w:rsidRPr="00892C57">
        <w:rPr>
          <w:rFonts w:ascii="Arial LatArm" w:hAnsi="Arial LatArm" w:cs="Arial Armenian"/>
          <w:bCs/>
          <w:lang w:val="hy-AM"/>
        </w:rPr>
        <w:t xml:space="preserve"> ÃÇí</w:t>
      </w:r>
      <w:r w:rsidRPr="00892C57">
        <w:rPr>
          <w:rFonts w:ascii="Arial LatArm" w:hAnsi="Arial LatArm" w:cs="Sylfaen"/>
          <w:noProof/>
          <w:spacing w:val="-5"/>
          <w:position w:val="-4"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/>
        </w:rPr>
        <w:t>ºÎ¸/0931/17/15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/>
        </w:rPr>
        <w:t>Ï³ï³ñáÕ³Ï³Ý Ã»ñÃÇ</w:t>
      </w:r>
      <w:r w:rsidRPr="00892C57">
        <w:rPr>
          <w:rFonts w:ascii="Arial LatArm" w:hAnsi="Arial LatArm" w:cs="Arial Armenian"/>
          <w:bCs/>
          <w:lang w:val="hy-AM"/>
        </w:rPr>
        <w:t xml:space="preserve"> Ñ³Ù³Ó³ÛÝ å»ïù ¿</w:t>
      </w:r>
      <w:r w:rsidRPr="00892C57">
        <w:rPr>
          <w:rFonts w:ascii="Arial LatArm" w:hAnsi="Arial LatArm" w:cs="Dallak Helv"/>
          <w:noProof/>
          <w:position w:val="-4"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/>
        </w:rPr>
        <w:t>Ø³ñÇ»ï³ ì³ÝÇÏÇ Ð³ÏáµÛ³ÝÇó</w:t>
      </w:r>
      <w:r w:rsidRPr="00892C57">
        <w:rPr>
          <w:rFonts w:ascii="Arial LatArm" w:hAnsi="Arial LatArm" w:cs="Arial Armenian"/>
          <w:bCs/>
          <w:lang w:val="hy-AM"/>
        </w:rPr>
        <w:t xml:space="preserve">, </w:t>
      </w:r>
      <w:r w:rsidRPr="00892C57">
        <w:rPr>
          <w:rFonts w:ascii="Arial LatArm" w:hAnsi="GHEA Grapalat" w:cs="Arial Armenian"/>
          <w:bCs/>
          <w:lang w:val="hy-AM"/>
        </w:rPr>
        <w:t>Լիլիթ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GHEA Grapalat" w:cs="Arial Armenian"/>
          <w:bCs/>
          <w:lang w:val="hy-AM"/>
        </w:rPr>
        <w:t>Ավետիսյանից</w:t>
      </w:r>
      <w:r w:rsidRPr="00892C57">
        <w:rPr>
          <w:rFonts w:ascii="Arial LatArm" w:hAnsi="Arial LatArm" w:cs="Arial Armenian"/>
          <w:bCs/>
          <w:lang w:val="hy-AM"/>
        </w:rPr>
        <w:t>,</w:t>
      </w:r>
      <w:r w:rsidR="00892C57">
        <w:rPr>
          <w:rFonts w:ascii="Sylfaen" w:hAnsi="Sylfaen" w:cs="Arial Armenian"/>
          <w:bCs/>
          <w:lang w:val="hy-AM"/>
        </w:rPr>
        <w:t xml:space="preserve"> </w:t>
      </w:r>
      <w:r w:rsidRPr="00892C57">
        <w:rPr>
          <w:rFonts w:ascii="Arial LatArm" w:hAnsi="Arial LatArm" w:cs="Arial Armenian"/>
          <w:bCs/>
          <w:lang w:val="hy-AM"/>
        </w:rPr>
        <w:t>&lt;&lt;</w:t>
      </w:r>
      <w:r w:rsidRPr="00892C57">
        <w:rPr>
          <w:rFonts w:ascii="Arial LatArm" w:hAnsi="GHEA Grapalat" w:cs="Arial Armenian"/>
          <w:bCs/>
          <w:lang w:val="hy-AM"/>
        </w:rPr>
        <w:t>Արաքս</w:t>
      </w:r>
      <w:r w:rsidRPr="00892C57">
        <w:rPr>
          <w:rFonts w:ascii="Arial LatArm" w:hAnsi="Arial LatArm" w:cs="Arial Armenian"/>
          <w:bCs/>
          <w:lang w:val="hy-AM"/>
        </w:rPr>
        <w:t xml:space="preserve"> 7&gt;&gt; </w:t>
      </w:r>
      <w:r w:rsidRPr="00892C57">
        <w:rPr>
          <w:rFonts w:ascii="Arial LatArm" w:hAnsi="GHEA Grapalat" w:cs="Arial Armenian"/>
          <w:bCs/>
          <w:lang w:val="hy-AM"/>
        </w:rPr>
        <w:t>ՍՊԸ</w:t>
      </w:r>
      <w:r w:rsidRPr="00892C57">
        <w:rPr>
          <w:rFonts w:ascii="Arial LatArm" w:hAnsi="Arial LatArm" w:cs="Arial Armenian"/>
          <w:bCs/>
          <w:lang w:val="hy-AM"/>
        </w:rPr>
        <w:t>-</w:t>
      </w:r>
      <w:r w:rsidRPr="00892C57">
        <w:rPr>
          <w:rFonts w:ascii="Arial LatArm" w:hAnsi="GHEA Grapalat" w:cs="Arial Armenian"/>
          <w:bCs/>
          <w:lang w:val="hy-AM"/>
        </w:rPr>
        <w:t>ից</w:t>
      </w:r>
      <w:r w:rsidRPr="00892C57">
        <w:rPr>
          <w:rFonts w:ascii="Arial LatArm" w:hAnsi="Arial LatArm" w:cs="Arial Armenian"/>
          <w:bCs/>
          <w:lang w:val="hy-AM"/>
        </w:rPr>
        <w:t>, &lt;&lt;</w:t>
      </w:r>
      <w:r w:rsidRPr="00892C57">
        <w:rPr>
          <w:rFonts w:ascii="Arial LatArm" w:hAnsi="GHEA Grapalat" w:cs="Arial Armenian"/>
          <w:bCs/>
          <w:lang w:val="hy-AM"/>
        </w:rPr>
        <w:t>Սերլի</w:t>
      </w:r>
      <w:r w:rsidRPr="00892C57">
        <w:rPr>
          <w:rFonts w:ascii="Arial LatArm" w:hAnsi="Arial LatArm" w:cs="Arial Armenian"/>
          <w:bCs/>
          <w:lang w:val="hy-AM"/>
        </w:rPr>
        <w:t xml:space="preserve">&gt;&gt; </w:t>
      </w:r>
      <w:r w:rsidRPr="00892C57">
        <w:rPr>
          <w:rFonts w:ascii="Arial LatArm" w:hAnsi="GHEA Grapalat" w:cs="Arial Armenian"/>
          <w:bCs/>
          <w:lang w:val="hy-AM"/>
        </w:rPr>
        <w:t>ՍՊԸ</w:t>
      </w:r>
      <w:r w:rsidRPr="00892C57">
        <w:rPr>
          <w:rFonts w:ascii="Arial LatArm" w:hAnsi="Arial LatArm" w:cs="Arial Armenian"/>
          <w:bCs/>
          <w:lang w:val="hy-AM"/>
        </w:rPr>
        <w:t>-</w:t>
      </w:r>
      <w:r w:rsidRPr="00892C57">
        <w:rPr>
          <w:rFonts w:ascii="Arial LatArm" w:hAnsi="GHEA Grapalat" w:cs="Arial Armenian"/>
          <w:bCs/>
          <w:lang w:val="hy-AM"/>
        </w:rPr>
        <w:t>ից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GHEA Grapalat" w:cs="Arial Armenian"/>
          <w:bCs/>
          <w:lang w:val="hy-AM"/>
        </w:rPr>
        <w:t>և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GHEA Grapalat" w:cs="Arial Armenian"/>
          <w:bCs/>
          <w:lang w:val="hy-AM"/>
        </w:rPr>
        <w:t>Օնիկ</w:t>
      </w:r>
      <w:r w:rsidRPr="00892C57">
        <w:rPr>
          <w:rFonts w:ascii="Arial LatArm" w:hAnsi="Arial LatArm" w:cs="Arial Armenian"/>
          <w:bCs/>
          <w:lang w:val="hy-AM"/>
        </w:rPr>
        <w:t xml:space="preserve"> </w:t>
      </w:r>
      <w:r w:rsidRPr="00892C57">
        <w:rPr>
          <w:rFonts w:ascii="Arial LatArm" w:hAnsi="GHEA Grapalat" w:cs="Arial Armenian"/>
          <w:bCs/>
          <w:lang w:val="hy-AM"/>
        </w:rPr>
        <w:t>Հակոբյանից</w:t>
      </w:r>
      <w:r w:rsidRPr="00892C57">
        <w:rPr>
          <w:rFonts w:ascii="Arial LatArm" w:hAnsi="Arial LatArm" w:cs="Arial Armenian"/>
          <w:bCs/>
          <w:lang/>
        </w:rPr>
        <w:t xml:space="preserve"> Ñû·áõï §²ñ³ñ³ïµ³ÝÏ¦ ´´À-Ç µéÝ³·³ÝÓ»É 36312446 ÐÐ ¹ñ³Ù ¨ í×éáí Ý³Ë³ï»ëí³Í ïáÏáëÝ»ñ</w:t>
      </w:r>
      <w:r w:rsidRPr="00892C57">
        <w:rPr>
          <w:rFonts w:ascii="Arial LatArm" w:hAnsi="GHEA Grapalat" w:cs="Tahoma"/>
          <w:lang w:val="hy-AM"/>
        </w:rPr>
        <w:t>։</w:t>
      </w:r>
    </w:p>
    <w:p w:rsidR="00EF7BA4" w:rsidRPr="00892C57" w:rsidRDefault="00EF7BA4" w:rsidP="00EF7BA4">
      <w:pPr>
        <w:spacing w:after="0"/>
        <w:jc w:val="both"/>
        <w:rPr>
          <w:rFonts w:ascii="Arial LatArm" w:hAnsi="Arial LatArm"/>
          <w:lang w:val="hy-AM"/>
        </w:rPr>
      </w:pPr>
      <w:r w:rsidRPr="00892C57">
        <w:rPr>
          <w:rFonts w:ascii="Arial LatArm" w:hAnsi="Arial LatArm"/>
          <w:lang w:val="hy-AM"/>
        </w:rPr>
        <w:t>¶áõÙ³ñÝ»ñÇ µéÝ³·³ÝÓáõÙÁ ï³ñ³Í»É í³ñÏ³ÛÇÝ å³ñï³íáñáõÃÛáõÝÝ»ñÇ Ï³ï³ñÙ³Ý ³å³ÑáíÙ³Ý Ýå³ï³Ïáí 11.04.2013Ã. ÏÝùí³Í ÃÇí 056-13 ÑÇ÷áÃ»ùÇ Ñ³Ù³Ó³ÛÝ ·ñ³í³¹ñí³Í ¨ å³ï³ëË³ÝáÕ §²ð²øê-7¦ êä ÁÝÏ»ñáõÃÛ³ÝÁ å³ïÏ³ÝáÕ ù.ºñ¨³Ý,Ø.Êáõ¹Û³Ïáí ÷áÕáó ÃÇí 96/1 Ñ³ëó»áõÙ ·ïÝíáÕ ³Ýß³ñÅ ·áõÛùÇ, ÇÝãå»ë Ý³¨ ä³ï³ëË³ÝáÕÝ»ñÇÝ ë»÷³Ï³ÝáõÃÛ³Ý Çñ³íáõÝùáí å³ïÏ³ÝáÕ ³ÛÉ ·áõÛùÇ, ³Û¹ ÃíáõÙª Ý³¨ ¹ñ³Ù³Ï³Ý ÙÇçáóÝ»ñÇ íñ³:</w:t>
      </w:r>
    </w:p>
    <w:p w:rsidR="00EF7BA4" w:rsidRPr="00892C57" w:rsidRDefault="00EA29CE" w:rsidP="000B507A">
      <w:pPr>
        <w:spacing w:after="0"/>
        <w:jc w:val="both"/>
        <w:rPr>
          <w:rFonts w:ascii="GHEA Grapalat" w:hAnsi="GHEA Grapalat"/>
          <w:color w:val="21346E"/>
          <w:lang w:val="hy-AM"/>
        </w:rPr>
      </w:pPr>
      <w:r w:rsidRPr="00892C57">
        <w:rPr>
          <w:rFonts w:ascii="GHEA Grapalat" w:hAnsi="GHEA Grapalat"/>
          <w:lang w:val="hy-AM"/>
        </w:rPr>
        <w:t xml:space="preserve">         </w:t>
      </w:r>
      <w:r w:rsidR="00EF7BA4" w:rsidRPr="00892C57">
        <w:rPr>
          <w:rFonts w:ascii="GHEA Grapalat" w:hAnsi="GHEA Grapalat"/>
          <w:lang w:val="hy-AM"/>
        </w:rPr>
        <w:t>Պարտապանից բռնագանձել նաև բռնագանձման ենթակա գումարի հինգ տոկոսի չափով գումար որպես կատարողական գործողությունների կատարման ծախս:</w:t>
      </w:r>
    </w:p>
    <w:p w:rsidR="00EF7BA4" w:rsidRPr="00892C57" w:rsidRDefault="00EF7BA4" w:rsidP="000B507A">
      <w:pPr>
        <w:spacing w:after="0"/>
        <w:jc w:val="both"/>
        <w:rPr>
          <w:rFonts w:ascii="GHEA Grapalat" w:hAnsi="GHEA Grapalat"/>
          <w:lang w:val="hy-AM"/>
        </w:rPr>
      </w:pPr>
      <w:r w:rsidRPr="00892C57">
        <w:rPr>
          <w:rFonts w:ascii="GHEA Grapalat" w:hAnsi="GHEA Grapalat"/>
          <w:lang w:val="hy-AM"/>
        </w:rPr>
        <w:t xml:space="preserve">        Կատարողական վարույթով վճռի հարկադիր կատարման ընթացքում պարտապան Դավիդ Ստեփանյանի ողջ գույքի վրա բռնագանձում տարածելու պարագայում պարզվել է, որ այդ գույքը օրենքով սահմանված նվազագույն աշխատավարձի հազարապատիկի և ավելի չափով բավարար չէ պահանջատիրոջ հանդեպ պարտավորությունների ամբողջական կատարումն ապահովելու համար և պարտապանի պատկանող գույքը և այլ դրամական միջոցներ չեն հայտնաբերվել, որոնց վրա կարելի է բռնագանձում տարածել։</w:t>
      </w:r>
    </w:p>
    <w:p w:rsidR="00EF7BA4" w:rsidRPr="00892C57" w:rsidRDefault="00EF7BA4" w:rsidP="00EF7BA4">
      <w:pPr>
        <w:spacing w:after="0"/>
        <w:jc w:val="both"/>
        <w:rPr>
          <w:rFonts w:ascii="GHEA Grapalat" w:hAnsi="GHEA Grapalat"/>
          <w:color w:val="21346E"/>
          <w:sz w:val="22"/>
          <w:lang w:val="hy-AM"/>
        </w:rPr>
      </w:pPr>
      <w:r w:rsidRPr="00892C57">
        <w:rPr>
          <w:rFonts w:ascii="GHEA Grapalat" w:hAnsi="GHEA Grapalat"/>
          <w:b/>
          <w:sz w:val="22"/>
          <w:lang w:val="hy-AM"/>
        </w:rPr>
        <w:t xml:space="preserve">        Վերոգրյալի հիման վրա և ղեկավարվելով «Սնանկության մասին» ՀՀ օրենքի 6-րդ հոդվածի 2-րդ մասով, «Դատական ակտերի հարկադիր կատարման մասին» ՀՀ օրենքի 28-րդ հոդվածով և 37-րդ հոդվածի 8-րդ կետով</w:t>
      </w:r>
    </w:p>
    <w:p w:rsidR="00EF7BA4" w:rsidRPr="00892C57" w:rsidRDefault="00EF7BA4" w:rsidP="00EF7BA4">
      <w:pPr>
        <w:spacing w:after="0"/>
        <w:ind w:left="-284" w:hanging="993"/>
        <w:jc w:val="both"/>
        <w:rPr>
          <w:rFonts w:ascii="GHEA Grapalat" w:hAnsi="GHEA Grapalat"/>
          <w:sz w:val="8"/>
          <w:szCs w:val="8"/>
          <w:lang w:val="hy-AM"/>
        </w:rPr>
      </w:pPr>
    </w:p>
    <w:p w:rsidR="00EF7BA4" w:rsidRPr="00892C57" w:rsidRDefault="00EF7BA4" w:rsidP="00EF7BA4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92C57">
        <w:rPr>
          <w:rFonts w:ascii="GHEA Grapalat" w:hAnsi="GHEA Grapalat"/>
          <w:b/>
          <w:sz w:val="28"/>
          <w:szCs w:val="28"/>
          <w:lang w:val="hy-AM"/>
        </w:rPr>
        <w:t>Ո Ր Ո Շ Ե Ց Ի</w:t>
      </w:r>
    </w:p>
    <w:p w:rsidR="00EF7BA4" w:rsidRPr="00892C57" w:rsidRDefault="00EF7BA4" w:rsidP="00EF7BA4">
      <w:pPr>
        <w:spacing w:after="0" w:line="276" w:lineRule="auto"/>
        <w:jc w:val="center"/>
        <w:rPr>
          <w:rFonts w:ascii="GHEA Grapalat" w:hAnsi="GHEA Grapalat"/>
          <w:b/>
          <w:sz w:val="8"/>
          <w:szCs w:val="8"/>
          <w:lang w:val="hy-AM"/>
        </w:rPr>
      </w:pPr>
    </w:p>
    <w:p w:rsidR="00EF7BA4" w:rsidRPr="00892C57" w:rsidRDefault="00EF7BA4" w:rsidP="00EF7BA4">
      <w:pPr>
        <w:spacing w:after="0"/>
        <w:ind w:firstLine="567"/>
        <w:jc w:val="both"/>
        <w:rPr>
          <w:rFonts w:ascii="GHEA Grapalat" w:hAnsi="GHEA Grapalat"/>
          <w:sz w:val="22"/>
          <w:lang w:val="hy-AM"/>
        </w:rPr>
      </w:pPr>
      <w:r w:rsidRPr="00892C57">
        <w:rPr>
          <w:rFonts w:ascii="GHEA Grapalat" w:hAnsi="GHEA Grapalat"/>
          <w:sz w:val="22"/>
          <w:lang w:val="hy-AM"/>
        </w:rPr>
        <w:t xml:space="preserve">Կասեցնել ուսումնասիրելով </w:t>
      </w:r>
      <w:r w:rsidR="000B507A" w:rsidRPr="00892C57">
        <w:rPr>
          <w:rFonts w:ascii="GHEA Grapalat" w:hAnsi="GHEA Grapalat"/>
          <w:sz w:val="22"/>
          <w:lang w:val="hy-AM"/>
        </w:rPr>
        <w:t xml:space="preserve">25.05.2016թ. վերսկսված թիվ 00972594 </w:t>
      </w:r>
      <w:r w:rsidRPr="00892C57">
        <w:rPr>
          <w:rFonts w:ascii="GHEA Grapalat" w:hAnsi="GHEA Grapalat"/>
          <w:sz w:val="22"/>
          <w:lang w:val="hy-AM"/>
        </w:rPr>
        <w:t>կատարողական վարույթը 60-օրյա ժամկետով:</w:t>
      </w:r>
    </w:p>
    <w:p w:rsidR="00EF7BA4" w:rsidRPr="00892C57" w:rsidRDefault="00EF7BA4" w:rsidP="00EF7BA4">
      <w:pPr>
        <w:spacing w:after="0"/>
        <w:ind w:firstLine="567"/>
        <w:jc w:val="both"/>
        <w:rPr>
          <w:rFonts w:ascii="GHEA Grapalat" w:hAnsi="GHEA Grapalat"/>
          <w:b/>
          <w:sz w:val="22"/>
          <w:lang w:val="hy-AM"/>
        </w:rPr>
      </w:pPr>
      <w:r w:rsidRPr="00892C57">
        <w:rPr>
          <w:rFonts w:ascii="GHEA Grapalat" w:hAnsi="GHEA Grapalat"/>
          <w:b/>
          <w:sz w:val="22"/>
          <w:lang w:val="hy-AM"/>
        </w:rPr>
        <w:t>Առաջարկել պահանջատիրոջը և պարտապանին նրանցից որևէ մեկի նախաձեռնությամբ 60-օրյա ժամկետում սնանկության հայց ներկայացնել դատարան.</w:t>
      </w:r>
    </w:p>
    <w:p w:rsidR="00EF7BA4" w:rsidRPr="00892C57" w:rsidRDefault="00EF7BA4" w:rsidP="00EF7BA4">
      <w:pPr>
        <w:spacing w:after="0"/>
        <w:ind w:firstLine="567"/>
        <w:jc w:val="both"/>
        <w:rPr>
          <w:rFonts w:ascii="GHEA Grapalat" w:hAnsi="GHEA Grapalat"/>
          <w:b/>
          <w:sz w:val="22"/>
          <w:lang w:val="hy-AM"/>
        </w:rPr>
      </w:pPr>
      <w:r w:rsidRPr="00892C57">
        <w:rPr>
          <w:rFonts w:ascii="GHEA Grapalat" w:hAnsi="GHEA Grapalat"/>
          <w:b/>
          <w:sz w:val="22"/>
          <w:lang w:val="hy-AM"/>
        </w:rPr>
        <w:t xml:space="preserve">Սույն որոշումը երկու աշխատանքային օրվա ընթացքում հրապարակել </w:t>
      </w:r>
      <w:hyperlink r:id="rId4" w:history="1">
        <w:r w:rsidRPr="00892C57">
          <w:rPr>
            <w:rStyle w:val="Hyperlink"/>
            <w:rFonts w:ascii="GHEA Grapalat" w:hAnsi="GHEA Grapalat"/>
            <w:b/>
            <w:sz w:val="22"/>
            <w:lang w:val="hy-AM"/>
          </w:rPr>
          <w:t>www.azdarar.am</w:t>
        </w:r>
      </w:hyperlink>
      <w:r w:rsidRPr="00892C57">
        <w:rPr>
          <w:rFonts w:ascii="GHEA Grapalat" w:hAnsi="GHEA Grapalat"/>
          <w:b/>
          <w:sz w:val="22"/>
          <w:lang w:val="hy-AM"/>
        </w:rPr>
        <w:t xml:space="preserve"> ինտերնետային կայքում.</w:t>
      </w:r>
    </w:p>
    <w:p w:rsidR="00EF7BA4" w:rsidRPr="00892C57" w:rsidRDefault="00EF7BA4" w:rsidP="00EF7BA4">
      <w:pPr>
        <w:spacing w:after="0"/>
        <w:ind w:left="-567" w:firstLine="567"/>
        <w:jc w:val="both"/>
        <w:rPr>
          <w:rFonts w:ascii="GHEA Grapalat" w:hAnsi="GHEA Grapalat"/>
          <w:b/>
          <w:sz w:val="22"/>
          <w:lang w:val="hy-AM"/>
        </w:rPr>
      </w:pPr>
      <w:r w:rsidRPr="00892C57">
        <w:rPr>
          <w:rFonts w:ascii="GHEA Grapalat" w:hAnsi="GHEA Grapalat"/>
          <w:b/>
          <w:sz w:val="22"/>
          <w:lang w:val="hy-AM"/>
        </w:rPr>
        <w:tab/>
        <w:t>Որոշման պատճենն ուղարկել կողմերին.</w:t>
      </w:r>
    </w:p>
    <w:p w:rsidR="00EF7BA4" w:rsidRDefault="00EF7BA4" w:rsidP="00EF7BA4">
      <w:pPr>
        <w:spacing w:after="0"/>
        <w:jc w:val="both"/>
        <w:rPr>
          <w:rFonts w:ascii="GHEA Grapalat" w:hAnsi="GHEA Grapalat"/>
          <w:b/>
          <w:sz w:val="22"/>
          <w:lang w:val="hy-AM"/>
        </w:rPr>
      </w:pPr>
      <w:r w:rsidRPr="00892C57">
        <w:rPr>
          <w:rFonts w:ascii="GHEA Grapalat" w:hAnsi="GHEA Grapalat"/>
          <w:b/>
          <w:sz w:val="22"/>
          <w:lang w:val="hy-AM"/>
        </w:rPr>
        <w:tab/>
        <w:t>Որոշումը կարող է բողոքարկվել ՀՀ վարչական դատարան կամ վերադասության կարգով` որոշումը ստանալու օրվանից տասնօրյա ժամկետում:</w:t>
      </w:r>
    </w:p>
    <w:p w:rsidR="00892C57" w:rsidRPr="00892C57" w:rsidRDefault="00892C57" w:rsidP="00EF7BA4">
      <w:pPr>
        <w:spacing w:after="0"/>
        <w:jc w:val="both"/>
        <w:rPr>
          <w:rFonts w:ascii="GHEA Grapalat" w:hAnsi="GHEA Grapalat"/>
          <w:b/>
          <w:sz w:val="22"/>
          <w:lang w:val="hy-AM"/>
        </w:rPr>
      </w:pPr>
    </w:p>
    <w:p w:rsidR="00EF7BA4" w:rsidRPr="00892C57" w:rsidRDefault="00EF7BA4" w:rsidP="00EF7BA4">
      <w:pPr>
        <w:spacing w:after="0"/>
        <w:jc w:val="both"/>
        <w:rPr>
          <w:rFonts w:ascii="GHEA Grapalat" w:hAnsi="GHEA Grapalat"/>
          <w:b/>
          <w:lang w:val="hy-AM"/>
        </w:rPr>
      </w:pPr>
      <w:r w:rsidRPr="00892C57">
        <w:rPr>
          <w:rFonts w:ascii="GHEA Grapalat" w:hAnsi="GHEA Grapalat"/>
          <w:b/>
          <w:lang w:val="hy-AM"/>
        </w:rPr>
        <w:t xml:space="preserve">     ԱՎԱԳ ՀԱՐԿԱԴԻՐ ԿԱՏԱՐՈՂ                                 </w:t>
      </w:r>
      <w:r w:rsidR="00892C57">
        <w:rPr>
          <w:rFonts w:ascii="GHEA Grapalat" w:hAnsi="GHEA Grapalat"/>
          <w:b/>
          <w:lang w:val="hy-AM"/>
        </w:rPr>
        <w:t xml:space="preserve">   </w:t>
      </w:r>
      <w:r w:rsidR="00892C57">
        <w:rPr>
          <w:rFonts w:ascii="GHEA Grapalat" w:hAnsi="GHEA Grapalat"/>
          <w:b/>
          <w:lang w:val="en-US"/>
        </w:rPr>
        <w:tab/>
      </w:r>
      <w:r w:rsidR="00892C57">
        <w:rPr>
          <w:rFonts w:ascii="GHEA Grapalat" w:hAnsi="GHEA Grapalat"/>
          <w:b/>
          <w:lang w:val="en-US"/>
        </w:rPr>
        <w:tab/>
      </w:r>
      <w:r w:rsidRPr="00892C57">
        <w:rPr>
          <w:rFonts w:ascii="GHEA Grapalat" w:hAnsi="GHEA Grapalat"/>
          <w:b/>
          <w:lang w:val="hy-AM"/>
        </w:rPr>
        <w:t xml:space="preserve">  </w:t>
      </w:r>
      <w:r w:rsidR="00892C57">
        <w:rPr>
          <w:rFonts w:ascii="GHEA Grapalat" w:hAnsi="GHEA Grapalat"/>
          <w:b/>
          <w:lang w:val="en-US"/>
        </w:rPr>
        <w:tab/>
      </w:r>
      <w:r w:rsidR="00892C57">
        <w:rPr>
          <w:rFonts w:ascii="GHEA Grapalat" w:hAnsi="GHEA Grapalat"/>
          <w:b/>
          <w:lang w:val="en-US"/>
        </w:rPr>
        <w:tab/>
      </w:r>
      <w:r w:rsidRPr="00892C57">
        <w:rPr>
          <w:rFonts w:ascii="GHEA Grapalat" w:hAnsi="GHEA Grapalat"/>
          <w:b/>
          <w:lang w:val="hy-AM"/>
        </w:rPr>
        <w:t xml:space="preserve">      Ա.ԽԱՆՈՅԱՆ</w:t>
      </w:r>
    </w:p>
    <w:sectPr w:rsidR="00EF7BA4" w:rsidRPr="00892C57" w:rsidSect="00EF7BA4">
      <w:pgSz w:w="12240" w:h="15840"/>
      <w:pgMar w:top="568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allak Helv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0792"/>
    <w:rsid w:val="000B507A"/>
    <w:rsid w:val="002C594D"/>
    <w:rsid w:val="006B2584"/>
    <w:rsid w:val="006C0792"/>
    <w:rsid w:val="00892C57"/>
    <w:rsid w:val="00D4306C"/>
    <w:rsid w:val="00EA29CE"/>
    <w:rsid w:val="00E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A4"/>
    <w:pPr>
      <w:spacing w:after="200" w:line="240" w:lineRule="auto"/>
    </w:pPr>
    <w:rPr>
      <w:rFonts w:ascii="Times Armenian" w:eastAsia="Calibri" w:hAnsi="Times Armenian" w:cs="Times New 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C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Kentron-11</dc:creator>
  <cp:keywords/>
  <dc:description/>
  <cp:lastModifiedBy>Kazmbazhin</cp:lastModifiedBy>
  <cp:revision>6</cp:revision>
  <cp:lastPrinted>2016-10-19T04:05:00Z</cp:lastPrinted>
  <dcterms:created xsi:type="dcterms:W3CDTF">2016-10-18T16:50:00Z</dcterms:created>
  <dcterms:modified xsi:type="dcterms:W3CDTF">2016-10-19T05:27:00Z</dcterms:modified>
</cp:coreProperties>
</file>