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11" w:rsidRPr="00396152" w:rsidRDefault="00C17411" w:rsidP="00396152">
      <w:pPr>
        <w:spacing w:line="276" w:lineRule="auto"/>
        <w:ind w:left="142" w:hanging="142"/>
        <w:contextualSpacing/>
        <w:jc w:val="center"/>
        <w:rPr>
          <w:rFonts w:ascii="GHEA Grapalat" w:hAnsi="GHEA Grapalat"/>
          <w:sz w:val="22"/>
          <w:lang w:val="en-US"/>
        </w:rPr>
      </w:pPr>
      <w:r w:rsidRPr="00396152">
        <w:rPr>
          <w:rFonts w:ascii="GHEA Grapalat" w:hAnsi="GHEA Grapalat"/>
          <w:sz w:val="22"/>
          <w:lang w:val="en-US"/>
        </w:rPr>
        <w:t>Ո</w:t>
      </w:r>
      <w:r w:rsidRPr="00396152">
        <w:rPr>
          <w:rFonts w:ascii="GHEA Grapalat" w:hAnsi="GHEA Grapalat"/>
          <w:sz w:val="22"/>
          <w:lang w:val="hy-AM"/>
        </w:rPr>
        <w:t xml:space="preserve"> </w:t>
      </w:r>
      <w:r w:rsidRPr="00396152">
        <w:rPr>
          <w:rFonts w:ascii="GHEA Grapalat" w:hAnsi="GHEA Grapalat"/>
          <w:sz w:val="22"/>
          <w:lang w:val="en-US"/>
        </w:rPr>
        <w:t>Ր</w:t>
      </w:r>
      <w:r w:rsidRPr="00396152">
        <w:rPr>
          <w:rFonts w:ascii="GHEA Grapalat" w:hAnsi="GHEA Grapalat"/>
          <w:sz w:val="22"/>
          <w:lang w:val="hy-AM"/>
        </w:rPr>
        <w:t xml:space="preserve"> </w:t>
      </w:r>
      <w:r w:rsidRPr="00396152">
        <w:rPr>
          <w:rFonts w:ascii="GHEA Grapalat" w:hAnsi="GHEA Grapalat"/>
          <w:sz w:val="22"/>
          <w:lang w:val="en-US"/>
        </w:rPr>
        <w:t>Ո</w:t>
      </w:r>
      <w:r w:rsidRPr="00396152">
        <w:rPr>
          <w:rFonts w:ascii="GHEA Grapalat" w:hAnsi="GHEA Grapalat"/>
          <w:sz w:val="22"/>
          <w:lang w:val="hy-AM"/>
        </w:rPr>
        <w:t xml:space="preserve"> </w:t>
      </w:r>
      <w:r w:rsidRPr="00396152">
        <w:rPr>
          <w:rFonts w:ascii="GHEA Grapalat" w:hAnsi="GHEA Grapalat"/>
          <w:sz w:val="22"/>
          <w:lang w:val="en-US"/>
        </w:rPr>
        <w:t>Շ</w:t>
      </w:r>
      <w:r w:rsidRPr="00396152">
        <w:rPr>
          <w:rFonts w:ascii="GHEA Grapalat" w:hAnsi="GHEA Grapalat"/>
          <w:sz w:val="22"/>
          <w:lang w:val="hy-AM"/>
        </w:rPr>
        <w:t xml:space="preserve"> </w:t>
      </w:r>
      <w:r w:rsidRPr="00396152">
        <w:rPr>
          <w:rFonts w:ascii="GHEA Grapalat" w:hAnsi="GHEA Grapalat"/>
          <w:sz w:val="22"/>
          <w:lang w:val="en-US"/>
        </w:rPr>
        <w:t>ՈՒ</w:t>
      </w:r>
      <w:r w:rsidRPr="00396152">
        <w:rPr>
          <w:rFonts w:ascii="GHEA Grapalat" w:hAnsi="GHEA Grapalat"/>
          <w:sz w:val="22"/>
          <w:lang w:val="hy-AM"/>
        </w:rPr>
        <w:t xml:space="preserve"> </w:t>
      </w:r>
      <w:r w:rsidRPr="00396152">
        <w:rPr>
          <w:rFonts w:ascii="GHEA Grapalat" w:hAnsi="GHEA Grapalat"/>
          <w:sz w:val="22"/>
          <w:lang w:val="en-US"/>
        </w:rPr>
        <w:t>Մ</w:t>
      </w:r>
    </w:p>
    <w:p w:rsidR="00C17411" w:rsidRPr="00396152" w:rsidRDefault="00C17411" w:rsidP="00396152">
      <w:pPr>
        <w:spacing w:line="276" w:lineRule="auto"/>
        <w:ind w:left="142" w:hanging="142"/>
        <w:contextualSpacing/>
        <w:jc w:val="center"/>
        <w:rPr>
          <w:rFonts w:ascii="GHEA Grapalat" w:hAnsi="GHEA Grapalat"/>
          <w:sz w:val="22"/>
          <w:lang w:val="hy-AM"/>
        </w:rPr>
      </w:pPr>
      <w:r w:rsidRPr="00396152">
        <w:rPr>
          <w:rFonts w:ascii="GHEA Grapalat" w:hAnsi="GHEA Grapalat"/>
          <w:sz w:val="22"/>
          <w:lang w:val="en-US"/>
        </w:rPr>
        <w:t>Կատարողական վարույթը կասեցնելու մասին</w:t>
      </w:r>
    </w:p>
    <w:p w:rsidR="00C17411" w:rsidRPr="00396152" w:rsidRDefault="0006519D" w:rsidP="00396152">
      <w:pPr>
        <w:spacing w:after="0"/>
        <w:ind w:left="142"/>
        <w:contextualSpacing/>
        <w:jc w:val="both"/>
        <w:rPr>
          <w:rFonts w:ascii="GHEA Grapalat" w:hAnsi="GHEA Grapalat"/>
          <w:sz w:val="22"/>
          <w:lang w:val="hy-AM"/>
        </w:rPr>
      </w:pPr>
      <w:r w:rsidRPr="00396152">
        <w:rPr>
          <w:rFonts w:ascii="GHEA Grapalat" w:hAnsi="GHEA Grapalat"/>
          <w:sz w:val="22"/>
          <w:lang w:val="hy-AM"/>
        </w:rPr>
        <w:t>10.11.2016</w:t>
      </w:r>
      <w:r w:rsidR="00C17411" w:rsidRPr="00396152">
        <w:rPr>
          <w:rFonts w:ascii="GHEA Grapalat" w:hAnsi="GHEA Grapalat"/>
          <w:sz w:val="22"/>
          <w:lang w:val="hy-AM"/>
        </w:rPr>
        <w:t>թ.</w:t>
      </w:r>
      <w:r w:rsidR="00C17411" w:rsidRPr="00396152">
        <w:rPr>
          <w:rFonts w:ascii="GHEA Grapalat" w:hAnsi="GHEA Grapalat"/>
          <w:sz w:val="22"/>
          <w:lang w:val="hy-AM"/>
        </w:rPr>
        <w:tab/>
      </w:r>
      <w:r w:rsidR="00C17411" w:rsidRPr="00396152">
        <w:rPr>
          <w:rFonts w:ascii="GHEA Grapalat" w:hAnsi="GHEA Grapalat"/>
          <w:sz w:val="22"/>
          <w:lang w:val="hy-AM"/>
        </w:rPr>
        <w:tab/>
      </w:r>
      <w:r w:rsidR="00C17411" w:rsidRPr="00396152">
        <w:rPr>
          <w:rFonts w:ascii="GHEA Grapalat" w:hAnsi="GHEA Grapalat"/>
          <w:sz w:val="22"/>
          <w:lang w:val="hy-AM"/>
        </w:rPr>
        <w:tab/>
      </w:r>
      <w:r w:rsidR="00C17411" w:rsidRPr="00396152">
        <w:rPr>
          <w:rFonts w:ascii="GHEA Grapalat" w:hAnsi="GHEA Grapalat"/>
          <w:sz w:val="22"/>
          <w:lang w:val="hy-AM"/>
        </w:rPr>
        <w:tab/>
      </w:r>
      <w:r w:rsidR="00C17411" w:rsidRPr="00396152">
        <w:rPr>
          <w:rFonts w:ascii="GHEA Grapalat" w:hAnsi="GHEA Grapalat"/>
          <w:sz w:val="22"/>
          <w:lang w:val="hy-AM"/>
        </w:rPr>
        <w:tab/>
        <w:t xml:space="preserve">                                                         ք.Երևան </w:t>
      </w:r>
    </w:p>
    <w:p w:rsidR="00C17411" w:rsidRPr="00396152" w:rsidRDefault="00C17411" w:rsidP="00396152">
      <w:pPr>
        <w:spacing w:after="0" w:line="276" w:lineRule="auto"/>
        <w:ind w:left="142" w:hanging="142"/>
        <w:contextualSpacing/>
        <w:jc w:val="both"/>
        <w:rPr>
          <w:rFonts w:ascii="GHEA Grapalat" w:hAnsi="GHEA Grapalat"/>
          <w:sz w:val="22"/>
          <w:lang w:val="hy-AM"/>
        </w:rPr>
      </w:pPr>
    </w:p>
    <w:p w:rsidR="00C17411" w:rsidRPr="00396152" w:rsidRDefault="00C17411" w:rsidP="00396152">
      <w:pPr>
        <w:spacing w:after="0"/>
        <w:ind w:left="142" w:firstLine="566"/>
        <w:contextualSpacing/>
        <w:jc w:val="both"/>
        <w:rPr>
          <w:rFonts w:ascii="GHEA Grapalat" w:hAnsi="GHEA Grapalat"/>
          <w:sz w:val="22"/>
          <w:lang w:val="hy-AM"/>
        </w:rPr>
      </w:pPr>
      <w:r w:rsidRPr="00396152">
        <w:rPr>
          <w:rFonts w:ascii="GHEA Grapalat" w:hAnsi="GHEA Grapalat"/>
          <w:sz w:val="22"/>
          <w:lang w:val="hy-AM"/>
        </w:rPr>
        <w:t xml:space="preserve"> ՀՀ ԱՆ ԴԱՀԿ ապահովող ծառայության </w:t>
      </w:r>
      <w:r w:rsidR="00CD71BE" w:rsidRPr="00396152">
        <w:rPr>
          <w:rFonts w:ascii="GHEA Grapalat" w:hAnsi="GHEA Grapalat"/>
          <w:sz w:val="22"/>
          <w:lang w:val="hy-AM"/>
        </w:rPr>
        <w:t xml:space="preserve">Երևան քաղաքի </w:t>
      </w:r>
      <w:r w:rsidRPr="00396152">
        <w:rPr>
          <w:rFonts w:ascii="GHEA Grapalat" w:hAnsi="GHEA Grapalat"/>
          <w:sz w:val="22"/>
          <w:lang w:val="hy-AM"/>
        </w:rPr>
        <w:t xml:space="preserve"> Մալաթիա-Սեբաստիա բաժնի </w:t>
      </w:r>
      <w:r w:rsidR="0006519D" w:rsidRPr="00396152">
        <w:rPr>
          <w:rFonts w:ascii="GHEA Grapalat" w:hAnsi="GHEA Grapalat"/>
          <w:sz w:val="22"/>
          <w:lang w:val="hy-AM"/>
        </w:rPr>
        <w:t xml:space="preserve">ավագ </w:t>
      </w:r>
      <w:r w:rsidRPr="00396152">
        <w:rPr>
          <w:rFonts w:ascii="GHEA Grapalat" w:hAnsi="GHEA Grapalat"/>
          <w:sz w:val="22"/>
          <w:lang w:val="hy-AM"/>
        </w:rPr>
        <w:t xml:space="preserve">հարկադիր կատարող, արդարադատության </w:t>
      </w:r>
      <w:r w:rsidR="0006519D" w:rsidRPr="00396152">
        <w:rPr>
          <w:rFonts w:ascii="GHEA Grapalat" w:hAnsi="GHEA Grapalat"/>
          <w:sz w:val="22"/>
          <w:lang w:val="hy-AM"/>
        </w:rPr>
        <w:t>կապիտան</w:t>
      </w:r>
      <w:r w:rsidRPr="00396152">
        <w:rPr>
          <w:rFonts w:ascii="GHEA Grapalat" w:hAnsi="GHEA Grapalat"/>
          <w:sz w:val="22"/>
          <w:lang w:val="hy-AM"/>
        </w:rPr>
        <w:t xml:space="preserve"> Ա.Սուքիասյանս ուսումնասիրելով</w:t>
      </w:r>
      <w:r w:rsidR="006A00B4" w:rsidRPr="00396152">
        <w:rPr>
          <w:rFonts w:ascii="GHEA Grapalat" w:hAnsi="GHEA Grapalat"/>
          <w:sz w:val="22"/>
          <w:lang w:val="hy-AM"/>
        </w:rPr>
        <w:t xml:space="preserve"> </w:t>
      </w:r>
      <w:r w:rsidR="0006519D" w:rsidRPr="00396152">
        <w:rPr>
          <w:rFonts w:ascii="GHEA Grapalat" w:hAnsi="GHEA Grapalat"/>
          <w:sz w:val="22"/>
          <w:lang w:val="hy-AM"/>
        </w:rPr>
        <w:t>27.05.2015</w:t>
      </w:r>
      <w:r w:rsidRPr="00396152">
        <w:rPr>
          <w:rFonts w:ascii="GHEA Grapalat" w:hAnsi="GHEA Grapalat"/>
          <w:sz w:val="22"/>
          <w:lang w:val="hy-AM"/>
        </w:rPr>
        <w:t>թ.</w:t>
      </w:r>
      <w:r w:rsidR="007F371C" w:rsidRPr="00396152">
        <w:rPr>
          <w:rFonts w:ascii="GHEA Grapalat" w:hAnsi="GHEA Grapalat"/>
          <w:sz w:val="22"/>
          <w:lang w:val="hy-AM"/>
        </w:rPr>
        <w:t xml:space="preserve"> </w:t>
      </w:r>
      <w:r w:rsidR="0006519D" w:rsidRPr="00396152">
        <w:rPr>
          <w:rFonts w:ascii="GHEA Grapalat" w:hAnsi="GHEA Grapalat"/>
          <w:sz w:val="22"/>
          <w:lang w:val="hy-AM"/>
        </w:rPr>
        <w:t>վերսկսված</w:t>
      </w:r>
      <w:r w:rsidR="007F371C" w:rsidRPr="00396152">
        <w:rPr>
          <w:rFonts w:ascii="GHEA Grapalat" w:hAnsi="GHEA Grapalat"/>
          <w:sz w:val="22"/>
          <w:lang w:val="hy-AM"/>
        </w:rPr>
        <w:t xml:space="preserve"> </w:t>
      </w:r>
      <w:r w:rsidRPr="00396152">
        <w:rPr>
          <w:rFonts w:ascii="GHEA Grapalat" w:hAnsi="GHEA Grapalat"/>
          <w:sz w:val="22"/>
          <w:lang w:val="hy-AM"/>
        </w:rPr>
        <w:t>թիվ</w:t>
      </w:r>
      <w:r w:rsidR="0006519D" w:rsidRPr="00396152">
        <w:rPr>
          <w:rFonts w:ascii="GHEA Grapalat" w:hAnsi="GHEA Grapalat"/>
          <w:sz w:val="22"/>
          <w:lang w:val="hy-AM"/>
        </w:rPr>
        <w:t xml:space="preserve"> 01/03-4286/15</w:t>
      </w:r>
      <w:r w:rsidRPr="00396152">
        <w:rPr>
          <w:rFonts w:ascii="GHEA Grapalat" w:hAnsi="GHEA Grapalat"/>
          <w:sz w:val="22"/>
          <w:lang w:val="hy-AM"/>
        </w:rPr>
        <w:t xml:space="preserve"> կատարողական վարույթի նյութերը՝ </w:t>
      </w:r>
    </w:p>
    <w:p w:rsidR="00CD71BE" w:rsidRPr="00396152" w:rsidRDefault="00CD71BE" w:rsidP="00396152">
      <w:pPr>
        <w:spacing w:after="0"/>
        <w:ind w:left="142" w:hanging="142"/>
        <w:contextualSpacing/>
        <w:jc w:val="center"/>
        <w:rPr>
          <w:rFonts w:ascii="GHEA Grapalat" w:hAnsi="GHEA Grapalat"/>
          <w:sz w:val="22"/>
          <w:lang w:val="hy-AM"/>
        </w:rPr>
      </w:pPr>
    </w:p>
    <w:p w:rsidR="00C17411" w:rsidRPr="00396152" w:rsidRDefault="00C17411" w:rsidP="00396152">
      <w:pPr>
        <w:spacing w:line="276" w:lineRule="auto"/>
        <w:ind w:left="142" w:hanging="142"/>
        <w:contextualSpacing/>
        <w:jc w:val="center"/>
        <w:rPr>
          <w:rFonts w:ascii="GHEA Grapalat" w:hAnsi="GHEA Grapalat"/>
          <w:sz w:val="22"/>
          <w:lang w:val="hy-AM"/>
        </w:rPr>
      </w:pPr>
      <w:r w:rsidRPr="00396152">
        <w:rPr>
          <w:rFonts w:ascii="GHEA Grapalat" w:hAnsi="GHEA Grapalat"/>
          <w:sz w:val="22"/>
          <w:lang w:val="hy-AM"/>
        </w:rPr>
        <w:t>Պ Ա Ր Զ Ե Ց Ի</w:t>
      </w:r>
    </w:p>
    <w:p w:rsidR="00CD71BE" w:rsidRPr="00396152" w:rsidRDefault="00CD71BE" w:rsidP="00396152">
      <w:pPr>
        <w:spacing w:line="276" w:lineRule="auto"/>
        <w:ind w:left="142" w:hanging="142"/>
        <w:contextualSpacing/>
        <w:jc w:val="both"/>
        <w:rPr>
          <w:rFonts w:ascii="GHEA Grapalat" w:hAnsi="GHEA Grapalat"/>
          <w:sz w:val="22"/>
          <w:lang w:val="hy-AM"/>
        </w:rPr>
      </w:pPr>
    </w:p>
    <w:p w:rsidR="005279D3" w:rsidRPr="00396152" w:rsidRDefault="00C17411" w:rsidP="00396152">
      <w:pPr>
        <w:spacing w:after="0"/>
        <w:ind w:left="142" w:hanging="142"/>
        <w:contextualSpacing/>
        <w:jc w:val="both"/>
        <w:rPr>
          <w:rFonts w:ascii="GHEA Grapalat" w:hAnsi="GHEA Grapalat"/>
          <w:sz w:val="22"/>
          <w:lang w:val="hy-AM"/>
        </w:rPr>
      </w:pPr>
      <w:r w:rsidRPr="00396152">
        <w:rPr>
          <w:rFonts w:ascii="GHEA Grapalat" w:hAnsi="GHEA Grapalat"/>
          <w:sz w:val="22"/>
          <w:lang w:val="hy-AM"/>
        </w:rPr>
        <w:t xml:space="preserve"> </w:t>
      </w:r>
      <w:r w:rsidR="00396152">
        <w:rPr>
          <w:rFonts w:ascii="GHEA Grapalat" w:hAnsi="GHEA Grapalat"/>
          <w:sz w:val="22"/>
          <w:lang w:val="en-US"/>
        </w:rPr>
        <w:tab/>
      </w:r>
      <w:r w:rsidR="00396152">
        <w:rPr>
          <w:rFonts w:ascii="GHEA Grapalat" w:hAnsi="GHEA Grapalat"/>
          <w:sz w:val="22"/>
          <w:lang w:val="en-US"/>
        </w:rPr>
        <w:tab/>
      </w:r>
      <w:r w:rsidRPr="00396152">
        <w:rPr>
          <w:rFonts w:ascii="GHEA Grapalat" w:hAnsi="GHEA Grapalat"/>
          <w:sz w:val="22"/>
          <w:lang w:val="hy-AM"/>
        </w:rPr>
        <w:t xml:space="preserve"> ՀՀ Երևան քաղաքի Մալաթիա-Սեբաստիա վարչական շրջանի ընդհանուր իրավասության դատարանի կողմից տրված թիվ ԵՄԴ</w:t>
      </w:r>
      <w:r w:rsidR="0006519D" w:rsidRPr="00396152">
        <w:rPr>
          <w:rFonts w:ascii="GHEA Grapalat" w:hAnsi="GHEA Grapalat"/>
          <w:sz w:val="22"/>
          <w:lang w:val="hy-AM"/>
        </w:rPr>
        <w:t>/3333/02/14</w:t>
      </w:r>
      <w:r w:rsidRPr="00396152">
        <w:rPr>
          <w:rFonts w:ascii="GHEA Grapalat" w:hAnsi="GHEA Grapalat"/>
          <w:sz w:val="22"/>
          <w:lang w:val="hy-AM"/>
        </w:rPr>
        <w:t xml:space="preserve">  կատարողական թերթի համաձայն պետք է</w:t>
      </w:r>
      <w:r w:rsidR="005279D3" w:rsidRPr="00396152">
        <w:rPr>
          <w:rFonts w:ascii="GHEA Grapalat" w:hAnsi="GHEA Grapalat"/>
          <w:sz w:val="22"/>
          <w:lang w:val="hy-AM"/>
        </w:rPr>
        <w:t>.</w:t>
      </w:r>
    </w:p>
    <w:p w:rsidR="0006519D" w:rsidRPr="00396152" w:rsidRDefault="0006519D" w:rsidP="00396152">
      <w:pPr>
        <w:pStyle w:val="ListParagraph"/>
        <w:spacing w:after="0"/>
        <w:ind w:left="142" w:firstLine="566"/>
        <w:jc w:val="both"/>
        <w:rPr>
          <w:rFonts w:ascii="GHEA Grapalat" w:hAnsi="GHEA Grapalat"/>
          <w:sz w:val="22"/>
          <w:lang w:val="hy-AM"/>
        </w:rPr>
      </w:pPr>
      <w:r w:rsidRPr="00396152">
        <w:rPr>
          <w:rFonts w:ascii="GHEA Grapalat" w:hAnsi="GHEA Grapalat"/>
          <w:sz w:val="22"/>
          <w:lang w:val="hy-AM"/>
        </w:rPr>
        <w:t xml:space="preserve">Պատասխանող Ռոլանդ Գևորգյանից հօգուտ </w:t>
      </w:r>
      <w:r w:rsidR="004E73B9" w:rsidRPr="00396152">
        <w:rPr>
          <w:rFonts w:ascii="GHEA Grapalat" w:hAnsi="GHEA Grapalat"/>
          <w:sz w:val="22"/>
          <w:lang w:val="hy-AM"/>
        </w:rPr>
        <w:t>&lt;&lt;</w:t>
      </w:r>
      <w:r w:rsidRPr="00396152">
        <w:rPr>
          <w:rFonts w:ascii="GHEA Grapalat" w:hAnsi="GHEA Grapalat"/>
          <w:sz w:val="22"/>
          <w:lang w:val="hy-AM"/>
        </w:rPr>
        <w:t xml:space="preserve">ՍԻԼ </w:t>
      </w:r>
      <w:r w:rsidR="004E73B9" w:rsidRPr="00396152">
        <w:rPr>
          <w:rFonts w:ascii="GHEA Grapalat" w:hAnsi="GHEA Grapalat"/>
          <w:sz w:val="22"/>
          <w:lang w:val="hy-AM"/>
        </w:rPr>
        <w:t>ԻՆՇՈՒՐԱՆՍ&gt;&gt;</w:t>
      </w:r>
      <w:r w:rsidRPr="00396152">
        <w:rPr>
          <w:rFonts w:ascii="GHEA Grapalat" w:hAnsi="GHEA Grapalat"/>
          <w:sz w:val="22"/>
          <w:lang w:val="hy-AM"/>
        </w:rPr>
        <w:t xml:space="preserve"> ԱՊԱՀՈՎԱԳՐԱԿԱՆ ՍՊԸ-ի բռնագանձել ընդամենը՝ 2.958.000 /երկու միլիոն ինը հարյուր հիսունութ հազար/ ՀՀ դրամ, որից 2.900.000 /երկու միլիոն ինը հարյուր հազար/ ՀՀ դրամը՝ որպես պատճառված վնասի փոխհատուցման գումար, 58.000 /հիսունութ հազար/ ՀՀ դրամը՝ որպես նախապես վճարված պետական տուրքի փոխհատուցում:</w:t>
      </w:r>
    </w:p>
    <w:p w:rsidR="0006519D" w:rsidRPr="00396152" w:rsidRDefault="00396152" w:rsidP="00396152">
      <w:pPr>
        <w:pStyle w:val="ListParagraph"/>
        <w:spacing w:after="0"/>
        <w:ind w:left="142" w:hanging="142"/>
        <w:jc w:val="both"/>
        <w:rPr>
          <w:rFonts w:ascii="GHEA Grapalat" w:hAnsi="GHEA Grapalat"/>
          <w:sz w:val="22"/>
          <w:lang w:val="hy-AM"/>
        </w:rPr>
      </w:pPr>
      <w:r w:rsidRPr="00396152">
        <w:rPr>
          <w:rFonts w:ascii="GHEA Grapalat" w:hAnsi="GHEA Grapalat"/>
          <w:sz w:val="22"/>
          <w:lang w:val="hy-AM"/>
        </w:rPr>
        <w:t xml:space="preserve">  </w:t>
      </w:r>
      <w:r w:rsidR="0006519D" w:rsidRPr="00396152">
        <w:rPr>
          <w:rFonts w:ascii="GHEA Grapalat" w:hAnsi="GHEA Grapalat"/>
          <w:sz w:val="22"/>
          <w:lang w:val="hy-AM"/>
        </w:rPr>
        <w:t>Դատական ծախսերի հարցը համարել լուծված:</w:t>
      </w:r>
    </w:p>
    <w:p w:rsidR="0006519D" w:rsidRPr="00396152" w:rsidRDefault="0006519D" w:rsidP="00396152">
      <w:pPr>
        <w:pStyle w:val="ListParagraph"/>
        <w:spacing w:after="0"/>
        <w:ind w:left="142" w:firstLine="566"/>
        <w:jc w:val="both"/>
        <w:rPr>
          <w:rFonts w:ascii="GHEA Grapalat" w:hAnsi="GHEA Grapalat"/>
          <w:sz w:val="22"/>
          <w:lang w:val="hy-AM"/>
        </w:rPr>
      </w:pPr>
      <w:r w:rsidRPr="00396152">
        <w:rPr>
          <w:rFonts w:ascii="GHEA Grapalat" w:hAnsi="GHEA Grapalat"/>
          <w:sz w:val="22"/>
          <w:lang w:val="hy-AM"/>
        </w:rPr>
        <w:t xml:space="preserve">Դատարանի 23.12.2014թ. որոշմամբ ձեռնարկված հայցի ապահովման միջոցը, որով հայցագնի` 2.900.000 /երկու միլիոն ինը հարյուր հազար/ ՀՀ դրամի չափով արգելանք է դրվել պատասխանող Ռոլանդ Գևորգյանին սեփականության իրավունքով պատկանող գույքի և դրամական միջոցների վրա, պահպանել մինչև վճռի կատարումը: </w:t>
      </w:r>
      <w:r w:rsidR="004E73B9" w:rsidRPr="00396152">
        <w:rPr>
          <w:rFonts w:ascii="GHEA Grapalat" w:hAnsi="GHEA Grapalat"/>
          <w:sz w:val="22"/>
          <w:lang w:val="hy-AM"/>
        </w:rPr>
        <w:t xml:space="preserve"> </w:t>
      </w:r>
    </w:p>
    <w:p w:rsidR="004E73B9" w:rsidRPr="00396152" w:rsidRDefault="004E73B9" w:rsidP="00396152">
      <w:pPr>
        <w:pStyle w:val="ListParagraph"/>
        <w:spacing w:after="0"/>
        <w:ind w:left="142" w:firstLine="566"/>
        <w:jc w:val="both"/>
        <w:rPr>
          <w:rFonts w:ascii="GHEA Grapalat" w:hAnsi="GHEA Grapalat"/>
          <w:sz w:val="22"/>
          <w:lang w:val="hy-AM"/>
        </w:rPr>
      </w:pPr>
      <w:r w:rsidRPr="00396152">
        <w:rPr>
          <w:rFonts w:ascii="GHEA Grapalat" w:hAnsi="GHEA Grapalat"/>
          <w:sz w:val="22"/>
          <w:lang w:val="hy-AM"/>
        </w:rPr>
        <w:t>Պարտապանի անվամբ բռնագանձման ենթակա գույք և դրամական միջոցներ չեն հայտնաբերվել:</w:t>
      </w:r>
      <w:bookmarkStart w:id="0" w:name="_GoBack"/>
      <w:bookmarkEnd w:id="0"/>
    </w:p>
    <w:p w:rsidR="00CD71BE" w:rsidRPr="00396152" w:rsidRDefault="00CD71BE" w:rsidP="00396152">
      <w:pPr>
        <w:spacing w:after="0"/>
        <w:ind w:left="142" w:firstLine="566"/>
        <w:jc w:val="both"/>
        <w:rPr>
          <w:rFonts w:ascii="GHEA Grapalat" w:hAnsi="GHEA Grapalat"/>
          <w:sz w:val="22"/>
          <w:lang w:val="hy-AM"/>
        </w:rPr>
      </w:pPr>
      <w:r w:rsidRPr="00396152">
        <w:rPr>
          <w:rFonts w:ascii="GHEA Grapalat" w:hAnsi="GHEA Grapalat"/>
          <w:sz w:val="22"/>
          <w:lang w:val="hy-AM"/>
        </w:rPr>
        <w:t>Կատարողական գործողությունների ընթացքում պարտապանի ողջ գույքի վրա բռնագանձում տարածելու պարագայում պարզվում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C17411" w:rsidRPr="00396152" w:rsidRDefault="00C17411" w:rsidP="00396152">
      <w:pPr>
        <w:spacing w:after="0"/>
        <w:ind w:left="142" w:hanging="142"/>
        <w:contextualSpacing/>
        <w:jc w:val="both"/>
        <w:rPr>
          <w:rFonts w:ascii="GHEA Grapalat" w:hAnsi="GHEA Grapalat"/>
          <w:sz w:val="22"/>
          <w:lang w:val="hy-AM"/>
        </w:rPr>
      </w:pPr>
      <w:r w:rsidRPr="00396152">
        <w:rPr>
          <w:rFonts w:ascii="GHEA Grapalat" w:hAnsi="GHEA Grapalat"/>
          <w:sz w:val="22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CD71BE" w:rsidRPr="00396152" w:rsidRDefault="00CD71BE" w:rsidP="00396152">
      <w:pPr>
        <w:spacing w:after="0"/>
        <w:ind w:left="142" w:hanging="142"/>
        <w:contextualSpacing/>
        <w:jc w:val="both"/>
        <w:rPr>
          <w:rFonts w:ascii="GHEA Grapalat" w:hAnsi="GHEA Grapalat"/>
          <w:sz w:val="22"/>
          <w:lang w:val="hy-AM"/>
        </w:rPr>
      </w:pPr>
    </w:p>
    <w:p w:rsidR="00C17411" w:rsidRPr="00396152" w:rsidRDefault="00C17411" w:rsidP="00396152">
      <w:pPr>
        <w:spacing w:line="276" w:lineRule="auto"/>
        <w:ind w:left="142" w:hanging="142"/>
        <w:contextualSpacing/>
        <w:jc w:val="center"/>
        <w:rPr>
          <w:rFonts w:ascii="GHEA Grapalat" w:hAnsi="GHEA Grapalat"/>
          <w:sz w:val="22"/>
          <w:lang w:val="hy-AM"/>
        </w:rPr>
      </w:pPr>
      <w:r w:rsidRPr="00396152">
        <w:rPr>
          <w:rFonts w:ascii="GHEA Grapalat" w:hAnsi="GHEA Grapalat"/>
          <w:sz w:val="22"/>
          <w:lang w:val="hy-AM"/>
        </w:rPr>
        <w:t>Ո Ր Ո Շ Ե Ց Ի</w:t>
      </w:r>
    </w:p>
    <w:p w:rsidR="00CD71BE" w:rsidRPr="00396152" w:rsidRDefault="00CD71BE" w:rsidP="00396152">
      <w:pPr>
        <w:spacing w:line="276" w:lineRule="auto"/>
        <w:ind w:left="142" w:hanging="142"/>
        <w:contextualSpacing/>
        <w:jc w:val="center"/>
        <w:rPr>
          <w:rFonts w:ascii="GHEA Grapalat" w:hAnsi="GHEA Grapalat"/>
          <w:sz w:val="22"/>
          <w:lang w:val="hy-AM"/>
        </w:rPr>
      </w:pPr>
    </w:p>
    <w:p w:rsidR="00C17411" w:rsidRPr="00396152" w:rsidRDefault="00C17411" w:rsidP="00396152">
      <w:pPr>
        <w:spacing w:after="0"/>
        <w:ind w:left="142" w:firstLine="566"/>
        <w:contextualSpacing/>
        <w:jc w:val="both"/>
        <w:rPr>
          <w:rFonts w:ascii="GHEA Grapalat" w:hAnsi="GHEA Grapalat"/>
          <w:sz w:val="22"/>
          <w:lang w:val="hy-AM"/>
        </w:rPr>
      </w:pPr>
      <w:r w:rsidRPr="00396152">
        <w:rPr>
          <w:rFonts w:ascii="GHEA Grapalat" w:hAnsi="GHEA Grapalat"/>
          <w:sz w:val="22"/>
          <w:lang w:val="hy-AM"/>
        </w:rPr>
        <w:t xml:space="preserve"> Կասեցնել </w:t>
      </w:r>
      <w:r w:rsidR="0006519D" w:rsidRPr="00396152">
        <w:rPr>
          <w:rFonts w:ascii="GHEA Grapalat" w:hAnsi="GHEA Grapalat"/>
          <w:sz w:val="22"/>
          <w:lang w:val="hy-AM"/>
        </w:rPr>
        <w:t xml:space="preserve">27.05.2015թ. վերսկսված թիվ 01/03-4286/15 </w:t>
      </w:r>
      <w:r w:rsidRPr="00396152">
        <w:rPr>
          <w:rFonts w:ascii="GHEA Grapalat" w:hAnsi="GHEA Grapalat"/>
          <w:sz w:val="22"/>
          <w:lang w:val="hy-AM"/>
        </w:rPr>
        <w:t>կատարողական վարույթը 60-օրյա ժամկետով.</w:t>
      </w:r>
    </w:p>
    <w:p w:rsidR="00C17411" w:rsidRPr="00396152" w:rsidRDefault="00C17411" w:rsidP="00396152">
      <w:pPr>
        <w:spacing w:after="0"/>
        <w:ind w:left="142" w:firstLine="566"/>
        <w:contextualSpacing/>
        <w:jc w:val="both"/>
        <w:rPr>
          <w:rFonts w:ascii="GHEA Grapalat" w:hAnsi="GHEA Grapalat"/>
          <w:sz w:val="22"/>
          <w:lang w:val="hy-AM"/>
        </w:rPr>
      </w:pPr>
      <w:r w:rsidRPr="00396152">
        <w:rPr>
          <w:rFonts w:ascii="GHEA Grapalat" w:hAnsi="GHEA Grapalat"/>
          <w:sz w:val="22"/>
          <w:lang w:val="hy-AM"/>
        </w:rPr>
        <w:t xml:space="preserve">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17411" w:rsidRPr="00396152" w:rsidRDefault="00C17411" w:rsidP="00396152">
      <w:pPr>
        <w:spacing w:after="0"/>
        <w:ind w:left="142" w:firstLine="566"/>
        <w:contextualSpacing/>
        <w:jc w:val="both"/>
        <w:rPr>
          <w:rFonts w:ascii="GHEA Grapalat" w:hAnsi="GHEA Grapalat"/>
          <w:sz w:val="22"/>
          <w:lang w:val="hy-AM"/>
        </w:rPr>
      </w:pPr>
      <w:r w:rsidRPr="00396152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396152"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 w:rsidRPr="00396152"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C17411" w:rsidRPr="00396152" w:rsidRDefault="00C17411" w:rsidP="00396152">
      <w:pPr>
        <w:spacing w:after="0"/>
        <w:ind w:left="142" w:firstLine="566"/>
        <w:contextualSpacing/>
        <w:jc w:val="both"/>
        <w:rPr>
          <w:rFonts w:ascii="GHEA Grapalat" w:hAnsi="GHEA Grapalat"/>
          <w:sz w:val="22"/>
          <w:lang w:val="hy-AM"/>
        </w:rPr>
      </w:pPr>
      <w:r w:rsidRPr="00396152"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C17411" w:rsidRPr="00396152" w:rsidRDefault="00C17411" w:rsidP="00396152">
      <w:pPr>
        <w:spacing w:after="0"/>
        <w:ind w:left="142" w:firstLine="566"/>
        <w:contextualSpacing/>
        <w:jc w:val="both"/>
        <w:rPr>
          <w:rFonts w:ascii="GHEA Grapalat" w:hAnsi="GHEA Grapalat"/>
          <w:sz w:val="22"/>
          <w:lang w:val="hy-AM"/>
        </w:rPr>
      </w:pPr>
      <w:r w:rsidRPr="00396152"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CD71BE" w:rsidRPr="00396152" w:rsidRDefault="00CD71BE" w:rsidP="00396152">
      <w:pPr>
        <w:spacing w:after="0"/>
        <w:ind w:left="142" w:hanging="142"/>
        <w:contextualSpacing/>
        <w:jc w:val="both"/>
        <w:rPr>
          <w:rFonts w:ascii="GHEA Grapalat" w:hAnsi="GHEA Grapalat"/>
          <w:sz w:val="22"/>
          <w:lang w:val="hy-AM"/>
        </w:rPr>
      </w:pPr>
    </w:p>
    <w:p w:rsidR="00CD71BE" w:rsidRPr="00396152" w:rsidRDefault="00CD71BE" w:rsidP="00396152">
      <w:pPr>
        <w:spacing w:after="0"/>
        <w:ind w:left="142" w:hanging="142"/>
        <w:contextualSpacing/>
        <w:jc w:val="both"/>
        <w:rPr>
          <w:rFonts w:ascii="GHEA Grapalat" w:hAnsi="GHEA Grapalat"/>
          <w:sz w:val="22"/>
          <w:lang w:val="hy-AM"/>
        </w:rPr>
      </w:pPr>
    </w:p>
    <w:p w:rsidR="00C17411" w:rsidRPr="00396152" w:rsidRDefault="0006519D" w:rsidP="00396152">
      <w:pPr>
        <w:spacing w:line="276" w:lineRule="auto"/>
        <w:ind w:left="142" w:hanging="142"/>
        <w:contextualSpacing/>
        <w:jc w:val="both"/>
        <w:rPr>
          <w:rFonts w:ascii="GHEA Grapalat" w:hAnsi="GHEA Grapalat"/>
          <w:sz w:val="22"/>
          <w:lang w:val="hy-AM"/>
        </w:rPr>
      </w:pPr>
      <w:r w:rsidRPr="00396152">
        <w:rPr>
          <w:rFonts w:ascii="GHEA Grapalat" w:hAnsi="GHEA Grapalat"/>
          <w:sz w:val="22"/>
          <w:lang w:val="hy-AM"/>
        </w:rPr>
        <w:t xml:space="preserve">ԱՎԱԳ </w:t>
      </w:r>
      <w:r w:rsidR="00C17411" w:rsidRPr="00396152">
        <w:rPr>
          <w:rFonts w:ascii="GHEA Grapalat" w:hAnsi="GHEA Grapalat"/>
          <w:sz w:val="22"/>
          <w:lang w:val="hy-AM"/>
        </w:rPr>
        <w:t>ՀԱՐԿԱԴԻՐ ԿԱՏԱՐՈՂ`                                                              Ա. ՍՈՒՔԻԱՍՅԱՆ</w:t>
      </w:r>
    </w:p>
    <w:p w:rsidR="00C17411" w:rsidRPr="00396152" w:rsidRDefault="00C17411" w:rsidP="00396152">
      <w:pPr>
        <w:ind w:left="142" w:hanging="142"/>
        <w:jc w:val="both"/>
        <w:rPr>
          <w:lang w:val="hy-AM"/>
        </w:rPr>
      </w:pPr>
    </w:p>
    <w:p w:rsidR="007E0914" w:rsidRPr="00396152" w:rsidRDefault="007E0914" w:rsidP="00396152">
      <w:pPr>
        <w:ind w:left="142" w:hanging="142"/>
        <w:jc w:val="both"/>
        <w:rPr>
          <w:lang w:val="hy-AM"/>
        </w:rPr>
      </w:pPr>
    </w:p>
    <w:sectPr w:rsidR="007E0914" w:rsidRPr="00396152" w:rsidSect="00396152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327"/>
    <w:multiLevelType w:val="hybridMultilevel"/>
    <w:tmpl w:val="2E0011B6"/>
    <w:lvl w:ilvl="0" w:tplc="6B228322">
      <w:start w:val="1"/>
      <w:numFmt w:val="decimal"/>
      <w:lvlText w:val="%1."/>
      <w:lvlJc w:val="left"/>
      <w:pPr>
        <w:ind w:left="149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37DB1B62"/>
    <w:multiLevelType w:val="hybridMultilevel"/>
    <w:tmpl w:val="301E4216"/>
    <w:lvl w:ilvl="0" w:tplc="79205A6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17411"/>
    <w:rsid w:val="0006519D"/>
    <w:rsid w:val="00066270"/>
    <w:rsid w:val="00066A5F"/>
    <w:rsid w:val="00396152"/>
    <w:rsid w:val="003D4304"/>
    <w:rsid w:val="00401879"/>
    <w:rsid w:val="004E73B9"/>
    <w:rsid w:val="005279D3"/>
    <w:rsid w:val="005734E2"/>
    <w:rsid w:val="0061253B"/>
    <w:rsid w:val="006A00B4"/>
    <w:rsid w:val="00750356"/>
    <w:rsid w:val="007E0914"/>
    <w:rsid w:val="007F371C"/>
    <w:rsid w:val="00826CD1"/>
    <w:rsid w:val="00B54921"/>
    <w:rsid w:val="00B94945"/>
    <w:rsid w:val="00BE0272"/>
    <w:rsid w:val="00C17411"/>
    <w:rsid w:val="00CC1036"/>
    <w:rsid w:val="00CD71BE"/>
    <w:rsid w:val="00DD27F0"/>
    <w:rsid w:val="00FD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11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4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10</cp:revision>
  <cp:lastPrinted>2013-05-13T12:45:00Z</cp:lastPrinted>
  <dcterms:created xsi:type="dcterms:W3CDTF">2013-05-07T12:05:00Z</dcterms:created>
  <dcterms:modified xsi:type="dcterms:W3CDTF">2016-11-10T07:14:00Z</dcterms:modified>
</cp:coreProperties>
</file>