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04" w:rsidRDefault="008C5D04" w:rsidP="008C5D04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8C5D04" w:rsidRPr="0060308C" w:rsidRDefault="008C5D04" w:rsidP="008C5D04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8C5D04" w:rsidRPr="00C57DA1" w:rsidRDefault="008C5D04" w:rsidP="008C5D0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8C5D04" w:rsidRPr="00416D4A" w:rsidRDefault="008C5D04" w:rsidP="008C5D04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13.12</w:t>
      </w:r>
      <w:r w:rsidRPr="00416D4A">
        <w:rPr>
          <w:rFonts w:ascii="GHEA Grapalat" w:hAnsi="GHEA Grapalat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8C5D04" w:rsidRPr="0060308C" w:rsidRDefault="008C5D04" w:rsidP="008C5D04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8C5D04" w:rsidRPr="00416D4A" w:rsidRDefault="008C5D04" w:rsidP="008C5D04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Sylfaen"/>
          <w:bCs/>
          <w:sz w:val="22"/>
          <w:szCs w:val="22"/>
        </w:rPr>
        <w:t>ՀՀ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ԴԱՀԿ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քաղաքի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Շեն</w:t>
      </w:r>
      <w:r w:rsidRPr="00416D4A">
        <w:rPr>
          <w:rFonts w:ascii="GHEA Grapalat" w:hAnsi="GHEA Grapalat" w:cs="Times Armenian"/>
          <w:bCs/>
          <w:sz w:val="22"/>
          <w:szCs w:val="22"/>
        </w:rPr>
        <w:t>գ</w:t>
      </w:r>
      <w:r w:rsidRPr="00416D4A">
        <w:rPr>
          <w:rFonts w:ascii="GHEA Grapalat" w:hAnsi="GHEA Grapalat" w:cs="Sylfaen"/>
          <w:bCs/>
          <w:sz w:val="22"/>
          <w:szCs w:val="22"/>
        </w:rPr>
        <w:t>ավիթ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բաժնի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հարկադիր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կատարող, արդարադատության ավագ լեյտենանտ՝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Ա.Ավագյանս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Pr="00416D4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C57DA1">
        <w:rPr>
          <w:rFonts w:ascii="GHEA Grapalat" w:hAnsi="GHEA Grapalat" w:cs="Times Armenian"/>
          <w:bCs/>
          <w:sz w:val="22"/>
          <w:szCs w:val="22"/>
        </w:rPr>
        <w:t>03.11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Pr="00C823F9">
        <w:rPr>
          <w:rFonts w:ascii="GHEA Grapalat" w:hAnsi="GHEA Grapalat" w:cs="Sylfaen"/>
          <w:bCs/>
          <w:sz w:val="22"/>
          <w:szCs w:val="22"/>
        </w:rPr>
        <w:t>վերսկս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C57DA1">
        <w:rPr>
          <w:rFonts w:ascii="GHEA Grapalat" w:hAnsi="GHEA Grapalat" w:cs="Times Armenian"/>
          <w:bCs/>
          <w:sz w:val="22"/>
          <w:szCs w:val="22"/>
        </w:rPr>
        <w:t>01711920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նյութերը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</w:p>
    <w:p w:rsidR="008C5D04" w:rsidRPr="0060308C" w:rsidRDefault="008C5D04" w:rsidP="008C5D0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8C5D04" w:rsidRPr="0060308C" w:rsidRDefault="008C5D04" w:rsidP="008C5D0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084837">
        <w:rPr>
          <w:rFonts w:ascii="GHEA Grapalat" w:hAnsi="GHEA Grapalat" w:cs="Sylfaen"/>
          <w:b/>
          <w:bCs/>
          <w:sz w:val="22"/>
          <w:szCs w:val="22"/>
        </w:rPr>
        <w:t xml:space="preserve">  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8C5D04" w:rsidRPr="00416D4A" w:rsidRDefault="008C5D04" w:rsidP="008C5D04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դատարանի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կողմից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C823F9">
        <w:rPr>
          <w:rFonts w:ascii="GHEA Grapalat" w:hAnsi="GHEA Grapalat"/>
          <w:sz w:val="22"/>
          <w:szCs w:val="22"/>
        </w:rPr>
        <w:t>11.04</w:t>
      </w:r>
      <w:r w:rsidRPr="00416D4A">
        <w:rPr>
          <w:rFonts w:ascii="GHEA Grapalat" w:hAnsi="GHEA Grapalat"/>
          <w:sz w:val="22"/>
          <w:szCs w:val="22"/>
        </w:rPr>
        <w:t>.2015</w:t>
      </w:r>
      <w:r w:rsidRPr="00416D4A">
        <w:rPr>
          <w:rFonts w:ascii="GHEA Grapalat" w:hAnsi="GHEA Grapalat" w:cs="Sylfaen"/>
          <w:sz w:val="22"/>
          <w:szCs w:val="22"/>
        </w:rPr>
        <w:t>թ</w:t>
      </w:r>
      <w:r w:rsidRPr="00416D4A">
        <w:rPr>
          <w:rFonts w:ascii="GHEA Grapalat" w:hAnsi="GHEA Grapalat"/>
          <w:sz w:val="22"/>
          <w:szCs w:val="22"/>
        </w:rPr>
        <w:t xml:space="preserve">. </w:t>
      </w:r>
      <w:r w:rsidRPr="00416D4A">
        <w:rPr>
          <w:rFonts w:ascii="GHEA Grapalat" w:hAnsi="GHEA Grapalat" w:cs="Sylfaen"/>
          <w:sz w:val="22"/>
          <w:szCs w:val="22"/>
        </w:rPr>
        <w:t>տրված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թիվ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ԵՇԴ/</w:t>
      </w:r>
      <w:r w:rsidRPr="00C823F9">
        <w:rPr>
          <w:rFonts w:ascii="GHEA Grapalat" w:hAnsi="GHEA Grapalat" w:cs="Sylfaen"/>
          <w:sz w:val="22"/>
          <w:szCs w:val="22"/>
        </w:rPr>
        <w:t>1864</w:t>
      </w:r>
      <w:r w:rsidRPr="00416D4A">
        <w:rPr>
          <w:rFonts w:ascii="GHEA Grapalat" w:hAnsi="GHEA Grapalat"/>
          <w:sz w:val="22"/>
          <w:szCs w:val="22"/>
        </w:rPr>
        <w:t>/02/1</w:t>
      </w:r>
      <w:r w:rsidRPr="007913F9">
        <w:rPr>
          <w:rFonts w:ascii="GHEA Grapalat" w:hAnsi="GHEA Grapalat"/>
          <w:sz w:val="22"/>
          <w:szCs w:val="22"/>
        </w:rPr>
        <w:t>4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կատարողական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թերթի համաձայն պետք է</w:t>
      </w:r>
      <w:r w:rsidRPr="00416D4A">
        <w:rPr>
          <w:rFonts w:ascii="GHEA Grapalat" w:hAnsi="GHEA Grapalat"/>
          <w:sz w:val="22"/>
          <w:szCs w:val="22"/>
        </w:rPr>
        <w:t xml:space="preserve">՝ </w:t>
      </w:r>
      <w:r w:rsidRPr="00C57DA1">
        <w:rPr>
          <w:rFonts w:ascii="GHEA Grapalat" w:hAnsi="GHEA Grapalat"/>
          <w:sz w:val="22"/>
          <w:szCs w:val="22"/>
        </w:rPr>
        <w:t>Դավիթ Նորայրի Մարգարյանից հօգուտ &lt;&lt;Արդշինբանկ&gt;&gt; ՓԲ ընկերության բռնագանձել 230.263 /երկու հարյուր երեսուն հազար երկու հարյուր վաթսուներեք/ դրամ 50 /հիսուն/ լումա, որից 120.000 /հարյուր քսան հազար/ դրամը որպես ժամկետանց վարկի պարտք, 90.818 /իննսուն հազար ութ հարյուր տասնութ/ դրամ 50 /հիսուն/ լուման որպես վճարման ենթակա տոկոսներ, 5.789 /հինգ հազար յոթ հարյուր ութսունինը/ դրամ 90 /իննսուն/ լուման որպես վճարային սահմանաչափի գերածախս, 5.105 /հինգ հազար հարյուր հինգ/ դրամ 10 /տաս/ լուման որպես գերածախսի դիմաց հաշվարկված տույժ, 8.550 /ութ հազար հինգ հարյուր հիսուն/ դրամը որպես պայմաններով նախատեսված այլ միջնորդավճարների գծով պարտք, 4.605 /չորս հազար վեց հարյուր հինգ/ դրամ 30 /երեսուն/ լումա նախապես վճարված պետտուրքը, ինչպես նաև 120.000 /հարյուր քսան հազար/ դրամ ժամկետանց վարկի մնացորդի վրա վճարային քարտերի վարկավորման կանոնների 1.11 կետով սահմանված տարեկան 36% տոկոսադրույքով հաշվարկված տոկոսները` սկսած 18.03.2015թ.-ից մինչև պարտքի փաստացի մարումը</w:t>
      </w:r>
      <w:r w:rsidRPr="00416D4A">
        <w:rPr>
          <w:rFonts w:ascii="GHEA Grapalat" w:hAnsi="GHEA Grapalat"/>
          <w:sz w:val="22"/>
          <w:szCs w:val="22"/>
        </w:rPr>
        <w:t>:</w:t>
      </w:r>
      <w:r w:rsidRPr="00416D4A">
        <w:rPr>
          <w:rFonts w:ascii="GHEA Grapalat" w:hAnsi="GHEA Grapalat" w:cs="Sylfaen"/>
          <w:sz w:val="22"/>
          <w:szCs w:val="22"/>
        </w:rPr>
        <w:t xml:space="preserve">     </w:t>
      </w:r>
    </w:p>
    <w:p w:rsidR="008C5D04" w:rsidRDefault="008C5D04" w:rsidP="008C5D0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 xml:space="preserve">  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8C5D04" w:rsidRPr="00C823F9" w:rsidRDefault="008C5D04" w:rsidP="008C5D0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</w:t>
      </w:r>
      <w:r w:rsidRPr="00DC067B">
        <w:rPr>
          <w:rFonts w:ascii="GHEA Grapalat" w:hAnsi="GHEA Grapalat" w:cs="Sylfaen"/>
          <w:sz w:val="22"/>
          <w:szCs w:val="22"/>
        </w:rPr>
        <w:t xml:space="preserve">           Միաժամանակ հայտում ենք, որ ՀՀ ԱՆ ԴԱՀԿ</w:t>
      </w:r>
      <w:r w:rsidRPr="00C823F9">
        <w:rPr>
          <w:rFonts w:ascii="GHEA Grapalat" w:hAnsi="GHEA Grapalat" w:cs="Sylfaen"/>
          <w:sz w:val="22"/>
          <w:szCs w:val="22"/>
        </w:rPr>
        <w:t xml:space="preserve"> ապահովող ծառայությունում առկա է ևս մեկ կատարողական վարույթ թիվ ԵՇԴ/1</w:t>
      </w:r>
      <w:r w:rsidRPr="00C57DA1">
        <w:rPr>
          <w:rFonts w:ascii="GHEA Grapalat" w:hAnsi="GHEA Grapalat" w:cs="Sylfaen"/>
          <w:sz w:val="22"/>
          <w:szCs w:val="22"/>
        </w:rPr>
        <w:t>864</w:t>
      </w:r>
      <w:r w:rsidRPr="00C823F9">
        <w:rPr>
          <w:rFonts w:ascii="GHEA Grapalat" w:hAnsi="GHEA Grapalat" w:cs="Sylfaen"/>
          <w:sz w:val="22"/>
          <w:szCs w:val="22"/>
        </w:rPr>
        <w:t>/02/14 կատարո</w:t>
      </w:r>
      <w:r>
        <w:rPr>
          <w:rFonts w:ascii="GHEA Grapalat" w:hAnsi="GHEA Grapalat" w:cs="Sylfaen"/>
          <w:sz w:val="22"/>
          <w:szCs w:val="22"/>
        </w:rPr>
        <w:t>ղական թերթի հիման վրա հարուցված</w:t>
      </w:r>
      <w:r w:rsidRPr="00C823F9">
        <w:rPr>
          <w:rFonts w:ascii="GHEA Grapalat" w:hAnsi="GHEA Grapalat" w:cs="Sylfaen"/>
          <w:sz w:val="22"/>
          <w:szCs w:val="22"/>
        </w:rPr>
        <w:t>:</w:t>
      </w:r>
    </w:p>
    <w:p w:rsidR="008C5D04" w:rsidRPr="00416D4A" w:rsidRDefault="008C5D04" w:rsidP="008C5D0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416D4A">
        <w:rPr>
          <w:rFonts w:ascii="GHEA Grapalat" w:hAnsi="GHEA Grapalat" w:cs="Sylfaen"/>
          <w:sz w:val="22"/>
          <w:szCs w:val="22"/>
        </w:rPr>
        <w:t>Պարտապանին պատկանող գույք կամ եկամուտներ չեն հայտնաբերվել:</w:t>
      </w:r>
    </w:p>
    <w:p w:rsidR="008C5D04" w:rsidRPr="00416D4A" w:rsidRDefault="008C5D04" w:rsidP="008C5D0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8C5D04" w:rsidRPr="0060308C" w:rsidRDefault="008C5D04" w:rsidP="008C5D0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8C5D04" w:rsidRPr="00416D4A" w:rsidRDefault="008C5D04" w:rsidP="008C5D0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Pr="00416D4A">
        <w:rPr>
          <w:rFonts w:ascii="GHEA Grapalat" w:hAnsi="GHEA Grapalat" w:cs="Sylfaen"/>
          <w:bCs/>
          <w:sz w:val="22"/>
          <w:szCs w:val="22"/>
        </w:rPr>
        <w:t>Կասեցնել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C57DA1">
        <w:rPr>
          <w:rFonts w:ascii="GHEA Grapalat" w:hAnsi="GHEA Grapalat" w:cs="Times Armenian"/>
          <w:bCs/>
          <w:sz w:val="22"/>
          <w:szCs w:val="22"/>
        </w:rPr>
        <w:t>03.11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Pr="00C823F9">
        <w:rPr>
          <w:rFonts w:ascii="GHEA Grapalat" w:hAnsi="GHEA Grapalat" w:cs="Sylfaen"/>
          <w:bCs/>
          <w:sz w:val="22"/>
          <w:szCs w:val="22"/>
        </w:rPr>
        <w:t>վերսկս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C57DA1">
        <w:rPr>
          <w:rFonts w:ascii="GHEA Grapalat" w:hAnsi="GHEA Grapalat" w:cs="Times Armenian"/>
          <w:bCs/>
          <w:sz w:val="22"/>
          <w:szCs w:val="22"/>
        </w:rPr>
        <w:t>01711920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վարույթը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8C5D04" w:rsidRPr="00416D4A" w:rsidRDefault="008C5D04" w:rsidP="008C5D0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C5D04" w:rsidRPr="0060308C" w:rsidRDefault="008C5D04" w:rsidP="008C5D0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5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8C5D04" w:rsidRPr="0060308C" w:rsidRDefault="008C5D04" w:rsidP="008C5D0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C5D04" w:rsidRDefault="008C5D04" w:rsidP="008C5D04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8C5D04" w:rsidRPr="008C5D04" w:rsidRDefault="008C5D04" w:rsidP="008C5D04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8C5D04" w:rsidRDefault="008C5D04" w:rsidP="00886FAD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>ՀԱՐԿԱԴԻՐ ԿԱՏԱ</w:t>
      </w:r>
      <w:r w:rsidR="00886FAD">
        <w:rPr>
          <w:rFonts w:ascii="GHEA Grapalat" w:hAnsi="GHEA Grapalat"/>
          <w:b/>
          <w:bCs/>
          <w:sz w:val="22"/>
          <w:szCs w:val="22"/>
        </w:rPr>
        <w:t>ՐՈՂ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="00886FAD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886FAD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886FAD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886FAD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886FAD">
        <w:rPr>
          <w:rFonts w:ascii="GHEA Grapalat" w:hAnsi="GHEA Grapalat"/>
          <w:b/>
          <w:bCs/>
          <w:sz w:val="22"/>
          <w:szCs w:val="22"/>
          <w:lang w:val="en-US"/>
        </w:rPr>
        <w:tab/>
      </w:r>
      <w:r>
        <w:rPr>
          <w:rFonts w:ascii="GHEA Grapalat" w:hAnsi="GHEA Grapalat"/>
          <w:b/>
          <w:bCs/>
          <w:sz w:val="22"/>
          <w:szCs w:val="22"/>
        </w:rPr>
        <w:t xml:space="preserve">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8C5D04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    Ա. ԱՎԱԳՅԱՆ</w:t>
      </w:r>
    </w:p>
    <w:p w:rsidR="008C5D04" w:rsidRDefault="008C5D04" w:rsidP="008C5D04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</w:p>
    <w:p w:rsidR="00C34A39" w:rsidRDefault="00C34A39" w:rsidP="00C34A39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</w:p>
    <w:sectPr w:rsidR="00C34A39" w:rsidSect="008C5D04"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FB0C8812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0B1"/>
    <w:rsid w:val="00324ED7"/>
    <w:rsid w:val="0035475D"/>
    <w:rsid w:val="00886FAD"/>
    <w:rsid w:val="008C5D04"/>
    <w:rsid w:val="00C34A39"/>
    <w:rsid w:val="00DD23BE"/>
    <w:rsid w:val="00F0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Kazmbazhin</cp:lastModifiedBy>
  <cp:revision>5</cp:revision>
  <dcterms:created xsi:type="dcterms:W3CDTF">2016-07-25T10:50:00Z</dcterms:created>
  <dcterms:modified xsi:type="dcterms:W3CDTF">2016-12-13T10:45:00Z</dcterms:modified>
</cp:coreProperties>
</file>