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A" w:rsidRDefault="002A621A" w:rsidP="002A621A">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Ո Ր Ո Շ ՈՒ Մ</w:t>
      </w:r>
    </w:p>
    <w:p w:rsidR="002A621A" w:rsidRDefault="002A621A" w:rsidP="002A621A">
      <w:pPr>
        <w:spacing w:after="0" w:line="276" w:lineRule="auto"/>
        <w:ind w:left="-709" w:right="-705"/>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2A621A" w:rsidRDefault="002A621A" w:rsidP="002A621A">
      <w:pPr>
        <w:spacing w:after="0" w:line="276" w:lineRule="auto"/>
        <w:ind w:left="-709" w:right="-705"/>
        <w:rPr>
          <w:rFonts w:ascii="GHEA Grapalat" w:hAnsi="GHEA Grapalat"/>
          <w:szCs w:val="24"/>
          <w:lang w:val="hy-AM"/>
        </w:rPr>
      </w:pPr>
    </w:p>
    <w:p w:rsidR="002A621A" w:rsidRPr="002A621A" w:rsidRDefault="002A621A" w:rsidP="002A621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w:t>
      </w:r>
      <w:r w:rsidRPr="002A621A">
        <w:rPr>
          <w:rFonts w:ascii="GHEA Grapalat" w:hAnsi="GHEA Grapalat"/>
          <w:szCs w:val="24"/>
          <w:lang w:val="hy-AM"/>
        </w:rPr>
        <w:t>1</w:t>
      </w:r>
      <w:r w:rsidR="00CA4631">
        <w:rPr>
          <w:rFonts w:ascii="GHEA Grapalat" w:hAnsi="GHEA Grapalat"/>
          <w:szCs w:val="24"/>
          <w:lang w:val="en-US"/>
        </w:rPr>
        <w:t>1</w:t>
      </w:r>
      <w:r w:rsidRPr="002A621A">
        <w:rPr>
          <w:rFonts w:ascii="GHEA Grapalat" w:hAnsi="GHEA Grapalat"/>
          <w:szCs w:val="24"/>
          <w:lang w:val="hy-AM"/>
        </w:rPr>
        <w:t>.01.2017թ.</w:t>
      </w:r>
      <w:r w:rsidRPr="002A621A">
        <w:rPr>
          <w:rFonts w:ascii="GHEA Grapalat" w:hAnsi="GHEA Grapalat"/>
          <w:szCs w:val="24"/>
          <w:lang w:val="hy-AM"/>
        </w:rPr>
        <w:tab/>
      </w:r>
      <w:r w:rsidRPr="002A621A">
        <w:rPr>
          <w:rFonts w:ascii="GHEA Grapalat" w:hAnsi="GHEA Grapalat"/>
          <w:szCs w:val="24"/>
          <w:lang w:val="hy-AM"/>
        </w:rPr>
        <w:tab/>
      </w:r>
      <w:r w:rsidRPr="002A621A">
        <w:rPr>
          <w:rFonts w:ascii="GHEA Grapalat" w:hAnsi="GHEA Grapalat"/>
          <w:szCs w:val="24"/>
          <w:lang w:val="hy-AM"/>
        </w:rPr>
        <w:tab/>
      </w:r>
      <w:r w:rsidRPr="002A621A">
        <w:rPr>
          <w:rFonts w:ascii="GHEA Grapalat" w:hAnsi="GHEA Grapalat"/>
          <w:szCs w:val="24"/>
          <w:lang w:val="hy-AM"/>
        </w:rPr>
        <w:tab/>
      </w:r>
      <w:r w:rsidRPr="002A621A">
        <w:rPr>
          <w:rFonts w:ascii="GHEA Grapalat" w:hAnsi="GHEA Grapalat"/>
          <w:szCs w:val="24"/>
          <w:lang w:val="hy-AM"/>
        </w:rPr>
        <w:tab/>
        <w:t xml:space="preserve">                                    </w:t>
      </w:r>
      <w:r>
        <w:rPr>
          <w:rFonts w:ascii="GHEA Grapalat" w:hAnsi="GHEA Grapalat"/>
          <w:szCs w:val="24"/>
          <w:lang w:val="hy-AM"/>
        </w:rPr>
        <w:t xml:space="preserve">                          </w:t>
      </w:r>
      <w:r w:rsidRPr="002A621A">
        <w:rPr>
          <w:rFonts w:ascii="GHEA Grapalat" w:hAnsi="GHEA Grapalat"/>
          <w:szCs w:val="24"/>
          <w:lang w:val="hy-AM"/>
        </w:rPr>
        <w:t xml:space="preserve">ք.Երևան </w:t>
      </w:r>
    </w:p>
    <w:p w:rsidR="002A621A" w:rsidRPr="002A621A" w:rsidRDefault="002A621A" w:rsidP="002A621A">
      <w:pPr>
        <w:spacing w:after="0" w:line="276" w:lineRule="auto"/>
        <w:ind w:left="-709" w:right="-705"/>
        <w:jc w:val="both"/>
        <w:rPr>
          <w:rFonts w:ascii="GHEA Grapalat" w:hAnsi="GHEA Grapalat"/>
          <w:szCs w:val="24"/>
          <w:lang w:val="hy-AM"/>
        </w:rPr>
      </w:pPr>
    </w:p>
    <w:p w:rsidR="002A621A" w:rsidRPr="002A621A" w:rsidRDefault="002A621A" w:rsidP="002A621A">
      <w:pPr>
        <w:spacing w:after="0" w:line="276" w:lineRule="auto"/>
        <w:ind w:left="-709" w:right="-705"/>
        <w:jc w:val="both"/>
        <w:rPr>
          <w:rFonts w:ascii="GHEA Grapalat" w:hAnsi="GHEA Grapalat" w:cs="Sylfaen"/>
          <w:szCs w:val="24"/>
          <w:lang w:val="hy-AM"/>
        </w:rPr>
      </w:pPr>
      <w:r w:rsidRPr="002A621A">
        <w:rPr>
          <w:rFonts w:ascii="GHEA Grapalat" w:hAnsi="GHEA Grapalat"/>
          <w:szCs w:val="24"/>
          <w:lang w:val="hy-AM"/>
        </w:rPr>
        <w:t xml:space="preserve">       </w:t>
      </w:r>
      <w:r w:rsidRPr="002A621A">
        <w:rPr>
          <w:rFonts w:ascii="GHEA Grapalat" w:hAnsi="GHEA Grapalat" w:cs="Sylfaen"/>
          <w:szCs w:val="24"/>
          <w:lang w:val="hy-AM"/>
        </w:rPr>
        <w:t>ՀՀ ԱՆ ԴԱՀԿ ապահովող ծառայության Երևան քաղաքի Շենգավիթ բաժնի ավագ հարկադիր կատարող արդարադատության մայոր Սերոբ Ավետիսյանս, ուսումնասիրելով 15.04.2016թ. հարուցված թիվ 01826953 կատարողական վարույթի նյութերը.</w:t>
      </w:r>
    </w:p>
    <w:p w:rsidR="002A621A" w:rsidRDefault="002A621A" w:rsidP="002A621A">
      <w:pPr>
        <w:spacing w:after="0" w:line="276" w:lineRule="auto"/>
        <w:ind w:right="-705"/>
        <w:jc w:val="both"/>
        <w:rPr>
          <w:rFonts w:ascii="GHEA Grapalat" w:hAnsi="GHEA Grapalat" w:cs="Sylfaen"/>
          <w:sz w:val="20"/>
          <w:szCs w:val="20"/>
          <w:lang w:val="hy-AM"/>
        </w:rPr>
      </w:pPr>
    </w:p>
    <w:p w:rsidR="002A621A" w:rsidRDefault="002A621A" w:rsidP="002A621A">
      <w:pPr>
        <w:spacing w:after="0" w:line="276" w:lineRule="auto"/>
        <w:ind w:right="-705"/>
        <w:jc w:val="both"/>
        <w:rPr>
          <w:rFonts w:ascii="GHEA Grapalat" w:hAnsi="GHEA Grapalat" w:cs="Sylfaen"/>
          <w:sz w:val="20"/>
          <w:szCs w:val="20"/>
          <w:lang w:val="hy-AM"/>
        </w:rPr>
      </w:pPr>
    </w:p>
    <w:p w:rsidR="002A621A" w:rsidRDefault="002A621A" w:rsidP="002A621A">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2A621A" w:rsidRDefault="002A621A" w:rsidP="002A621A">
      <w:pPr>
        <w:spacing w:after="0" w:line="276" w:lineRule="auto"/>
        <w:ind w:right="-705"/>
        <w:rPr>
          <w:rFonts w:ascii="GHEA Grapalat" w:hAnsi="GHEA Grapalat"/>
          <w:b/>
          <w:szCs w:val="24"/>
          <w:lang w:val="hy-AM"/>
        </w:rPr>
      </w:pPr>
    </w:p>
    <w:p w:rsidR="002A621A" w:rsidRDefault="002A621A" w:rsidP="002A621A">
      <w:pPr>
        <w:spacing w:after="0" w:line="276" w:lineRule="auto"/>
        <w:ind w:right="-705"/>
        <w:rPr>
          <w:rFonts w:ascii="GHEA Grapalat" w:hAnsi="GHEA Grapalat"/>
          <w:b/>
          <w:szCs w:val="24"/>
          <w:lang w:val="hy-AM"/>
        </w:rPr>
      </w:pPr>
    </w:p>
    <w:p w:rsidR="002A621A" w:rsidRPr="002A621A" w:rsidRDefault="002A621A" w:rsidP="002A621A">
      <w:pPr>
        <w:spacing w:after="0"/>
        <w:ind w:left="-709" w:right="-705" w:hanging="142"/>
        <w:jc w:val="both"/>
        <w:rPr>
          <w:rFonts w:ascii="GHEA Grapalat" w:eastAsia="Times New Roman" w:hAnsi="GHEA Grapalat"/>
          <w:noProof/>
          <w:szCs w:val="24"/>
          <w:lang w:val="hy-AM" w:eastAsia="ru-RU"/>
        </w:rPr>
      </w:pPr>
      <w:r>
        <w:rPr>
          <w:rFonts w:ascii="GHEA Grapalat" w:hAnsi="GHEA Grapalat" w:cs="Sylfaen"/>
          <w:szCs w:val="24"/>
          <w:lang w:val="hy-AM"/>
        </w:rPr>
        <w:t xml:space="preserve">         </w:t>
      </w:r>
      <w:r w:rsidRPr="002A621A">
        <w:rPr>
          <w:rFonts w:ascii="GHEA Grapalat" w:eastAsia="Times New Roman" w:hAnsi="GHEA Grapalat" w:cs="Sylfaen"/>
          <w:noProof/>
          <w:szCs w:val="24"/>
          <w:lang w:val="hy-AM" w:eastAsia="ru-RU"/>
        </w:rPr>
        <w:t xml:space="preserve">Երևան քաղաքի Շենգավիթ վարչական շրջանի ընդհանուր իրավասության դատարանի </w:t>
      </w:r>
      <w:r w:rsidRPr="002A621A">
        <w:rPr>
          <w:rFonts w:ascii="GHEA Grapalat" w:eastAsia="Times New Roman" w:hAnsi="GHEA Grapalat"/>
          <w:noProof/>
          <w:szCs w:val="24"/>
          <w:lang w:val="hy-AM" w:eastAsia="ru-RU"/>
        </w:rPr>
        <w:t xml:space="preserve">կողմից 05.02.2016թ. տրված թիվ </w:t>
      </w:r>
      <w:r w:rsidRPr="002A621A">
        <w:rPr>
          <w:rFonts w:ascii="GHEA Grapalat" w:eastAsia="Times New Roman" w:hAnsi="GHEA Grapalat" w:cs="Sylfaen"/>
          <w:noProof/>
          <w:szCs w:val="24"/>
          <w:lang w:val="hy-AM" w:eastAsia="ru-RU"/>
        </w:rPr>
        <w:t>ԵՇԴ/2190/02/15</w:t>
      </w:r>
      <w:r w:rsidRPr="002A621A">
        <w:rPr>
          <w:rFonts w:ascii="GHEA Grapalat" w:eastAsia="Times New Roman" w:hAnsi="GHEA Grapalat"/>
          <w:noProof/>
          <w:szCs w:val="24"/>
          <w:lang w:val="hy-AM" w:eastAsia="ru-RU"/>
        </w:rPr>
        <w:t xml:space="preserve"> </w:t>
      </w:r>
      <w:r w:rsidRPr="002A621A">
        <w:rPr>
          <w:rFonts w:ascii="GHEA Grapalat" w:eastAsia="Times New Roman" w:hAnsi="GHEA Grapalat" w:cs="Sylfaen"/>
          <w:noProof/>
          <w:szCs w:val="24"/>
          <w:lang w:val="hy-AM" w:eastAsia="ru-RU"/>
        </w:rPr>
        <w:t>կատարողական</w:t>
      </w:r>
      <w:r w:rsidRPr="002A621A">
        <w:rPr>
          <w:rFonts w:ascii="GHEA Grapalat" w:eastAsia="Times New Roman" w:hAnsi="GHEA Grapalat"/>
          <w:noProof/>
          <w:szCs w:val="24"/>
          <w:lang w:val="hy-AM" w:eastAsia="ru-RU"/>
        </w:rPr>
        <w:t xml:space="preserve"> </w:t>
      </w:r>
      <w:r w:rsidRPr="002A621A">
        <w:rPr>
          <w:rFonts w:ascii="GHEA Grapalat" w:eastAsia="Times New Roman" w:hAnsi="GHEA Grapalat" w:cs="Sylfaen"/>
          <w:noProof/>
          <w:szCs w:val="24"/>
          <w:lang w:val="hy-AM" w:eastAsia="ru-RU"/>
        </w:rPr>
        <w:t>թերթի համաձայն պետք է</w:t>
      </w:r>
      <w:r w:rsidRPr="002A621A">
        <w:rPr>
          <w:rFonts w:ascii="GHEA Grapalat" w:eastAsia="Times New Roman" w:hAnsi="GHEA Grapalat"/>
          <w:noProof/>
          <w:szCs w:val="24"/>
          <w:lang w:val="hy-AM" w:eastAsia="ru-RU"/>
        </w:rPr>
        <w:t xml:space="preserve"> </w:t>
      </w:r>
      <w:r w:rsidRPr="002A621A">
        <w:rPr>
          <w:rFonts w:ascii="GHEA Grapalat" w:hAnsi="GHEA Grapalat" w:cs="Arial"/>
          <w:szCs w:val="24"/>
          <w:lang w:val="hy-AM"/>
        </w:rPr>
        <w:t>Գարիկ Իսրայելյանից հօգուտ &lt;&lt;ՎՏԲ-Հայաստան բանկ&gt;&gt; ՓԲԸ-ի բռնագանձել 7.734.349 դրամ 20 լումա, որից 7.440.000 դրամը որպես ժամկետանց վարկի գումար, 234.390 դրամ 40 լուման որպես վարկի դիմաց հաշվարկված տոկոս, 14.958 դրամ 80 լուման որպես ժամկետանց տոկոսի դիմաց հաշվարկված տույժ, 45.000 դրամը որպես վարկի սպասարկման հաշիվներ, 158.987 դրամ նախապես վճարված պետտուրքը, ինչպես նաև ժամկետանց վարկի մնացորդի նկատմամբ 21.04.2015թ.-ից սկսած մինչև պարտքի փաստացի մարումն օրական 0,3%-ով հաշվարկվող տույժը, իսկ ժամկետանց տոկոսների նկատմամբ օրական 0,5%-ով հաշվարկվող տույժը` հիմք ընդունելով 07.08.2012թ. կնքված հա. ԱՎ/ՁԲ043-38 վարկային պայմանագրի 4.3 և 4.4 կետերը, բռնագանձումը տարածելով գրավի առարկա հանդիսացող &lt;&lt;MAZDA CX-7 2.5&gt;&gt; մակնիշի շարժական գույքի /ավտոմեքենա/ վրա:</w:t>
      </w:r>
      <w:r w:rsidRPr="002A621A">
        <w:rPr>
          <w:rFonts w:ascii="GHEA Grapalat" w:eastAsia="Times New Roman" w:hAnsi="GHEA Grapalat"/>
          <w:noProof/>
          <w:szCs w:val="24"/>
          <w:lang w:val="hy-AM" w:eastAsia="ru-RU"/>
        </w:rPr>
        <w:tab/>
      </w:r>
    </w:p>
    <w:p w:rsidR="002A621A" w:rsidRPr="002A621A" w:rsidRDefault="002A621A" w:rsidP="002A621A">
      <w:pPr>
        <w:spacing w:after="0"/>
        <w:ind w:left="-709" w:right="-705" w:hanging="142"/>
        <w:jc w:val="both"/>
        <w:rPr>
          <w:rFonts w:ascii="GHEA Grapalat" w:eastAsia="Times New Roman" w:hAnsi="GHEA Grapalat"/>
          <w:noProof/>
          <w:szCs w:val="24"/>
          <w:lang w:val="hy-AM" w:eastAsia="ru-RU"/>
        </w:rPr>
      </w:pPr>
      <w:r w:rsidRPr="002A621A">
        <w:rPr>
          <w:rFonts w:ascii="GHEA Grapalat" w:eastAsia="Times New Roman" w:hAnsi="GHEA Grapalat" w:cs="Sylfaen"/>
          <w:noProof/>
          <w:szCs w:val="24"/>
          <w:lang w:val="hy-AM" w:eastAsia="ru-RU"/>
        </w:rPr>
        <w:t xml:space="preserve">       Պարտապանից պետք է բռնագանձել նաև բռնագանձվող գումարի հինգ տոկոսը՝ որպես կատարողական գործողությունների կատարման ծախս:</w:t>
      </w:r>
    </w:p>
    <w:p w:rsidR="002A621A" w:rsidRPr="002A621A" w:rsidRDefault="002A621A" w:rsidP="00C55658">
      <w:pPr>
        <w:spacing w:after="0"/>
        <w:ind w:left="-709" w:right="-705" w:hanging="142"/>
        <w:jc w:val="both"/>
        <w:rPr>
          <w:rFonts w:ascii="GHEA Grapalat" w:eastAsia="Times New Roman" w:hAnsi="GHEA Grapalat"/>
          <w:noProof/>
          <w:szCs w:val="24"/>
          <w:lang w:val="hy-AM" w:eastAsia="ru-RU"/>
        </w:rPr>
      </w:pPr>
      <w:r w:rsidRPr="002A621A">
        <w:rPr>
          <w:rFonts w:ascii="GHEA Grapalat" w:eastAsia="Times New Roman" w:hAnsi="GHEA Grapalat"/>
          <w:bCs/>
          <w:noProof/>
          <w:szCs w:val="24"/>
          <w:lang w:val="hy-AM" w:eastAsia="ru-RU"/>
        </w:rPr>
        <w:t xml:space="preserve">       </w:t>
      </w:r>
      <w:r>
        <w:rPr>
          <w:rFonts w:ascii="GHEA Grapalat" w:eastAsia="Times New Roman" w:hAnsi="GHEA Grapalat"/>
          <w:bCs/>
          <w:noProof/>
          <w:szCs w:val="24"/>
          <w:lang w:val="hy-AM" w:eastAsia="ru-RU"/>
        </w:rPr>
        <w:t xml:space="preserve"> </w:t>
      </w:r>
      <w:r w:rsidRPr="002A621A">
        <w:rPr>
          <w:rFonts w:ascii="GHEA Grapalat" w:eastAsia="Times New Roman" w:hAnsi="GHEA Grapalat"/>
          <w:bCs/>
          <w:noProof/>
          <w:szCs w:val="24"/>
          <w:lang w:val="hy-AM" w:eastAsia="ru-RU"/>
        </w:rPr>
        <w:t xml:space="preserve">Կատարողական գործողությունների ընթացքում </w:t>
      </w:r>
      <w:r>
        <w:rPr>
          <w:rFonts w:ascii="GHEA Grapalat" w:eastAsia="Times New Roman" w:hAnsi="GHEA Grapalat"/>
          <w:bCs/>
          <w:noProof/>
          <w:szCs w:val="24"/>
          <w:lang w:val="hy-AM" w:eastAsia="ru-RU"/>
        </w:rPr>
        <w:t xml:space="preserve">արգելանք է դրվել պարտապանին պատկանող գրավի առարկա հանդիսացող </w:t>
      </w:r>
      <w:r w:rsidRPr="002A621A">
        <w:rPr>
          <w:rFonts w:ascii="GHEA Grapalat" w:hAnsi="GHEA Grapalat" w:cs="Arial"/>
          <w:szCs w:val="24"/>
          <w:lang w:val="hy-AM"/>
        </w:rPr>
        <w:t xml:space="preserve">&lt;&lt;MAZDA CX-7 2.5&gt;&gt; մակնիշի </w:t>
      </w:r>
      <w:r w:rsidR="009E3E53">
        <w:rPr>
          <w:rFonts w:ascii="GHEA Grapalat" w:hAnsi="GHEA Grapalat" w:cs="Arial"/>
          <w:szCs w:val="24"/>
          <w:lang w:val="hy-AM"/>
        </w:rPr>
        <w:t xml:space="preserve">10 </w:t>
      </w:r>
      <w:r w:rsidR="009E3E53" w:rsidRPr="009E3E53">
        <w:rPr>
          <w:rFonts w:ascii="GHEA Grapalat" w:hAnsi="GHEA Grapalat" w:cs="Arial"/>
          <w:szCs w:val="24"/>
          <w:lang w:val="hy-AM"/>
        </w:rPr>
        <w:t>OV</w:t>
      </w:r>
      <w:r w:rsidR="009E3E53">
        <w:rPr>
          <w:rFonts w:ascii="GHEA Grapalat" w:hAnsi="GHEA Grapalat" w:cs="Arial"/>
          <w:szCs w:val="24"/>
          <w:lang w:val="hy-AM"/>
        </w:rPr>
        <w:t xml:space="preserve"> 101 պ/հ </w:t>
      </w:r>
      <w:r w:rsidRPr="002A621A">
        <w:rPr>
          <w:rFonts w:ascii="GHEA Grapalat" w:hAnsi="GHEA Grapalat" w:cs="Arial"/>
          <w:szCs w:val="24"/>
          <w:lang w:val="hy-AM"/>
        </w:rPr>
        <w:t>ավտոմեքենա</w:t>
      </w:r>
      <w:r w:rsidR="009E3E53">
        <w:rPr>
          <w:rFonts w:ascii="GHEA Grapalat" w:hAnsi="GHEA Grapalat" w:cs="Arial"/>
          <w:szCs w:val="24"/>
          <w:lang w:val="hy-AM"/>
        </w:rPr>
        <w:t>յի</w:t>
      </w:r>
      <w:r w:rsidR="00C55658">
        <w:rPr>
          <w:rFonts w:ascii="GHEA Grapalat" w:hAnsi="GHEA Grapalat" w:cs="Arial"/>
          <w:szCs w:val="24"/>
          <w:lang w:val="hy-AM"/>
        </w:rPr>
        <w:t xml:space="preserve"> </w:t>
      </w:r>
      <w:r w:rsidR="009E3E53">
        <w:rPr>
          <w:rFonts w:ascii="GHEA Grapalat" w:hAnsi="GHEA Grapalat" w:cs="Arial"/>
          <w:szCs w:val="24"/>
          <w:lang w:val="hy-AM"/>
        </w:rPr>
        <w:t>և</w:t>
      </w:r>
      <w:r w:rsidR="00C55658">
        <w:rPr>
          <w:rFonts w:ascii="GHEA Grapalat" w:hAnsi="GHEA Grapalat" w:cs="Arial"/>
          <w:szCs w:val="24"/>
          <w:lang w:val="hy-AM"/>
        </w:rPr>
        <w:t xml:space="preserve"> պարտապանին սեփականության իրավունքով պատկանող &lt;&lt;Հայբիզնեսբանկ&gt;&gt; ՓԲԸ-ում գրավի առարկա հանդիսցող ք</w:t>
      </w:r>
      <w:r w:rsidR="00CA4631" w:rsidRPr="00CA4631">
        <w:rPr>
          <w:rFonts w:ascii="GHEA Grapalat" w:hAnsi="GHEA Grapalat" w:cs="Arial"/>
          <w:szCs w:val="24"/>
          <w:lang w:val="hy-AM"/>
        </w:rPr>
        <w:t>.</w:t>
      </w:r>
      <w:r w:rsidR="00C55658">
        <w:rPr>
          <w:rFonts w:ascii="GHEA Grapalat" w:hAnsi="GHEA Grapalat" w:cs="Arial"/>
          <w:szCs w:val="24"/>
          <w:lang w:val="hy-AM"/>
        </w:rPr>
        <w:t>Երևան, Մայակ թաղամաս թիվ 77/26 հասցեում գտնվող անշարժ գույքի</w:t>
      </w:r>
      <w:r w:rsidR="009E3E53">
        <w:rPr>
          <w:rFonts w:ascii="GHEA Grapalat" w:hAnsi="GHEA Grapalat" w:cs="Arial"/>
          <w:szCs w:val="24"/>
          <w:lang w:val="hy-AM"/>
        </w:rPr>
        <w:t xml:space="preserve"> </w:t>
      </w:r>
      <w:r w:rsidRPr="002A621A">
        <w:rPr>
          <w:rFonts w:ascii="GHEA Grapalat" w:hAnsi="GHEA Grapalat" w:cs="Arial"/>
          <w:szCs w:val="24"/>
          <w:lang w:val="hy-AM"/>
        </w:rPr>
        <w:t>վրա:</w:t>
      </w:r>
    </w:p>
    <w:p w:rsidR="002A621A" w:rsidRPr="002A621A" w:rsidRDefault="002A621A" w:rsidP="002A621A">
      <w:pPr>
        <w:spacing w:after="0"/>
        <w:ind w:left="-709" w:right="-705" w:hanging="142"/>
        <w:jc w:val="both"/>
        <w:rPr>
          <w:rFonts w:ascii="GHEA Grapalat" w:hAnsi="GHEA Grapalat"/>
          <w:szCs w:val="24"/>
          <w:lang w:val="hy-AM"/>
        </w:rPr>
      </w:pPr>
      <w:r w:rsidRPr="002A621A">
        <w:rPr>
          <w:rFonts w:ascii="GHEA Grapalat" w:hAnsi="GHEA Grapalat"/>
          <w:szCs w:val="24"/>
          <w:lang w:val="hy-AM"/>
        </w:rPr>
        <w:t xml:space="preserve">      Պարտապանին պատկանող </w:t>
      </w:r>
      <w:r w:rsidR="00236E06">
        <w:rPr>
          <w:rFonts w:ascii="GHEA Grapalat" w:hAnsi="GHEA Grapalat"/>
          <w:szCs w:val="24"/>
          <w:lang w:val="hy-AM"/>
        </w:rPr>
        <w:t xml:space="preserve">այլ </w:t>
      </w:r>
      <w:r w:rsidRPr="002A621A">
        <w:rPr>
          <w:rFonts w:ascii="GHEA Grapalat" w:hAnsi="GHEA Grapalat"/>
          <w:szCs w:val="24"/>
          <w:lang w:val="hy-AM"/>
        </w:rPr>
        <w:t>գույք կամ դրամական միջոցներ չեն հայտնաբերվել։</w:t>
      </w:r>
    </w:p>
    <w:p w:rsidR="002A621A" w:rsidRPr="002A621A" w:rsidRDefault="002A621A" w:rsidP="002A621A">
      <w:pPr>
        <w:spacing w:after="0"/>
        <w:ind w:left="-709" w:right="-705" w:hanging="142"/>
        <w:jc w:val="both"/>
        <w:rPr>
          <w:rFonts w:ascii="GHEA Grapalat" w:hAnsi="GHEA Grapalat"/>
          <w:szCs w:val="24"/>
          <w:lang w:val="hy-AM"/>
        </w:rPr>
      </w:pPr>
      <w:r w:rsidRPr="002A621A">
        <w:rPr>
          <w:rFonts w:ascii="GHEA Grapalat" w:hAnsi="GHEA Grapalat"/>
          <w:szCs w:val="24"/>
          <w:lang w:val="hy-AM"/>
        </w:rPr>
        <w:t xml:space="preserve">       Իրականացված գործողությունների ընթացքում պարզվել է, որ պարտապանին պատկանող </w:t>
      </w:r>
      <w:r w:rsidR="00B10D11">
        <w:rPr>
          <w:rFonts w:ascii="GHEA Grapalat" w:hAnsi="GHEA Grapalat"/>
          <w:szCs w:val="24"/>
          <w:lang w:val="hy-AM"/>
        </w:rPr>
        <w:t>գույքերի արժեքը</w:t>
      </w:r>
      <w:r w:rsidR="00B10D11" w:rsidRPr="004810DD">
        <w:rPr>
          <w:rFonts w:ascii="GHEA Grapalat" w:hAnsi="GHEA Grapalat"/>
          <w:szCs w:val="24"/>
          <w:lang w:val="hy-AM"/>
        </w:rPr>
        <w:t xml:space="preserve"> </w:t>
      </w:r>
      <w:bookmarkStart w:id="0" w:name="_GoBack"/>
      <w:bookmarkEnd w:id="0"/>
      <w:r w:rsidRPr="002A621A">
        <w:rPr>
          <w:rFonts w:ascii="GHEA Grapalat" w:hAnsi="GHEA Grapalat"/>
          <w:szCs w:val="24"/>
          <w:lang w:val="hy-AM"/>
        </w:rPr>
        <w:t>չի բավականեցնում կատարողական թերթի պահանջի ամբողջական կատարմանը։</w:t>
      </w:r>
    </w:p>
    <w:p w:rsidR="002A621A" w:rsidRDefault="002A621A" w:rsidP="002A621A">
      <w:pPr>
        <w:spacing w:after="0"/>
        <w:ind w:left="-709" w:right="-705" w:hanging="142"/>
        <w:jc w:val="both"/>
        <w:rPr>
          <w:rFonts w:ascii="GHEA Grapalat" w:hAnsi="GHEA Grapalat" w:cs="Sylfaen"/>
          <w:b/>
          <w:szCs w:val="24"/>
          <w:lang w:val="hy-AM"/>
        </w:rPr>
      </w:pPr>
      <w:r w:rsidRPr="002A621A">
        <w:rPr>
          <w:rFonts w:ascii="GHEA Grapalat" w:hAnsi="GHEA Grapalat" w:cs="Sylfaen"/>
          <w:szCs w:val="24"/>
          <w:lang w:val="hy-AM"/>
        </w:rPr>
        <w:t xml:space="preserve">       </w:t>
      </w:r>
      <w:r w:rsidRPr="002A621A">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2A621A" w:rsidRDefault="002A621A" w:rsidP="002A621A">
      <w:pPr>
        <w:spacing w:after="0"/>
        <w:ind w:left="-709" w:right="-705" w:hanging="142"/>
        <w:jc w:val="both"/>
        <w:rPr>
          <w:rFonts w:ascii="GHEA Grapalat" w:hAnsi="GHEA Grapalat" w:cs="Sylfaen"/>
          <w:b/>
          <w:szCs w:val="24"/>
          <w:lang w:val="hy-AM"/>
        </w:rPr>
      </w:pPr>
    </w:p>
    <w:p w:rsidR="002A621A" w:rsidRDefault="002A621A" w:rsidP="002A621A">
      <w:pPr>
        <w:spacing w:after="0"/>
        <w:ind w:left="-709" w:right="-705" w:hanging="142"/>
        <w:jc w:val="both"/>
        <w:rPr>
          <w:rFonts w:ascii="GHEA Grapalat" w:hAnsi="GHEA Grapalat" w:cs="Sylfaen"/>
          <w:b/>
          <w:szCs w:val="24"/>
          <w:lang w:val="hy-AM"/>
        </w:rPr>
      </w:pPr>
    </w:p>
    <w:p w:rsidR="002A621A" w:rsidRPr="002A621A" w:rsidRDefault="002A621A" w:rsidP="002A621A">
      <w:pPr>
        <w:spacing w:after="0"/>
        <w:ind w:left="-709" w:right="-705" w:hanging="142"/>
        <w:jc w:val="both"/>
        <w:rPr>
          <w:rFonts w:ascii="GHEA Grapalat" w:hAnsi="GHEA Grapalat" w:cs="Sylfaen"/>
          <w:b/>
          <w:szCs w:val="24"/>
          <w:lang w:val="hy-AM"/>
        </w:rPr>
      </w:pPr>
    </w:p>
    <w:p w:rsidR="002A621A" w:rsidRDefault="002A621A" w:rsidP="002A621A">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2A621A" w:rsidRDefault="002A621A" w:rsidP="002A621A">
      <w:pPr>
        <w:spacing w:after="0" w:line="276" w:lineRule="auto"/>
        <w:ind w:left="-709" w:right="-705"/>
        <w:jc w:val="center"/>
        <w:rPr>
          <w:rFonts w:ascii="GHEA Grapalat" w:hAnsi="GHEA Grapalat"/>
          <w:b/>
          <w:szCs w:val="24"/>
          <w:lang w:val="hy-AM"/>
        </w:rPr>
      </w:pPr>
    </w:p>
    <w:p w:rsidR="002A621A" w:rsidRDefault="002A621A" w:rsidP="002A621A">
      <w:pPr>
        <w:spacing w:after="0" w:line="276" w:lineRule="auto"/>
        <w:ind w:right="-705"/>
        <w:rPr>
          <w:rFonts w:ascii="GHEA Grapalat" w:hAnsi="GHEA Grapalat"/>
          <w:b/>
          <w:szCs w:val="24"/>
          <w:lang w:val="hy-AM"/>
        </w:rPr>
      </w:pPr>
    </w:p>
    <w:p w:rsidR="002A621A" w:rsidRPr="002A621A" w:rsidRDefault="002A621A" w:rsidP="002A621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w:t>
      </w:r>
      <w:r w:rsidRPr="002A621A">
        <w:rPr>
          <w:rFonts w:ascii="GHEA Grapalat" w:hAnsi="GHEA Grapalat"/>
          <w:szCs w:val="24"/>
          <w:lang w:val="hy-AM"/>
        </w:rPr>
        <w:t xml:space="preserve">Կասեցնել </w:t>
      </w:r>
      <w:r w:rsidR="00335535">
        <w:rPr>
          <w:rFonts w:ascii="GHEA Grapalat" w:hAnsi="GHEA Grapalat" w:cs="Sylfaen"/>
          <w:szCs w:val="24"/>
          <w:lang w:val="hy-AM"/>
        </w:rPr>
        <w:t>15.04</w:t>
      </w:r>
      <w:r w:rsidRPr="002A621A">
        <w:rPr>
          <w:rFonts w:ascii="GHEA Grapalat" w:hAnsi="GHEA Grapalat" w:cs="Sylfaen"/>
          <w:szCs w:val="24"/>
          <w:lang w:val="hy-AM"/>
        </w:rPr>
        <w:t>.2016թ. հարուցված թիվ</w:t>
      </w:r>
      <w:r w:rsidR="00335535">
        <w:rPr>
          <w:rFonts w:ascii="GHEA Grapalat" w:hAnsi="GHEA Grapalat" w:cs="Sylfaen"/>
          <w:szCs w:val="24"/>
          <w:lang w:val="hy-AM"/>
        </w:rPr>
        <w:t xml:space="preserve"> 01826953</w:t>
      </w:r>
      <w:r w:rsidRPr="002A621A">
        <w:rPr>
          <w:rFonts w:ascii="GHEA Grapalat" w:hAnsi="GHEA Grapalat" w:cs="Sylfaen"/>
          <w:szCs w:val="24"/>
          <w:lang w:val="hy-AM"/>
        </w:rPr>
        <w:t xml:space="preserve"> </w:t>
      </w:r>
      <w:r w:rsidRPr="002A621A">
        <w:rPr>
          <w:rFonts w:ascii="GHEA Grapalat" w:hAnsi="GHEA Grapalat"/>
          <w:szCs w:val="24"/>
          <w:lang w:val="hy-AM"/>
        </w:rPr>
        <w:t>կատարողական վարույթը 60-օրյա ժամկետով.</w:t>
      </w:r>
    </w:p>
    <w:p w:rsidR="002A621A" w:rsidRPr="002A621A" w:rsidRDefault="002A621A" w:rsidP="002A621A">
      <w:pPr>
        <w:spacing w:after="0" w:line="276" w:lineRule="auto"/>
        <w:ind w:left="-709" w:right="-705"/>
        <w:jc w:val="both"/>
        <w:rPr>
          <w:rFonts w:ascii="GHEA Grapalat" w:hAnsi="GHEA Grapalat"/>
          <w:szCs w:val="24"/>
          <w:lang w:val="hy-AM"/>
        </w:rPr>
      </w:pPr>
      <w:r w:rsidRPr="002A621A">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2A621A" w:rsidRPr="002A621A" w:rsidRDefault="002A621A" w:rsidP="002A621A">
      <w:pPr>
        <w:spacing w:after="0" w:line="276" w:lineRule="auto"/>
        <w:ind w:left="-709" w:right="-705"/>
        <w:jc w:val="both"/>
        <w:rPr>
          <w:rFonts w:ascii="GHEA Grapalat" w:hAnsi="GHEA Grapalat"/>
          <w:szCs w:val="24"/>
          <w:lang w:val="hy-AM"/>
        </w:rPr>
      </w:pPr>
      <w:r w:rsidRPr="002A621A">
        <w:rPr>
          <w:rFonts w:ascii="GHEA Grapalat" w:hAnsi="GHEA Grapalat"/>
          <w:szCs w:val="24"/>
          <w:lang w:val="hy-AM"/>
        </w:rPr>
        <w:t xml:space="preserve">         Սույն որոշումը երկու աշխատանքային օրվա ընթացքում հրապարակել </w:t>
      </w:r>
      <w:hyperlink r:id="rId4" w:history="1">
        <w:r w:rsidRPr="002A621A">
          <w:rPr>
            <w:rStyle w:val="Hyperlink"/>
            <w:rFonts w:ascii="GHEA Grapalat" w:hAnsi="GHEA Grapalat"/>
            <w:szCs w:val="24"/>
            <w:lang w:val="hy-AM"/>
          </w:rPr>
          <w:t>www.azdarar.am</w:t>
        </w:r>
      </w:hyperlink>
      <w:r w:rsidRPr="002A621A">
        <w:rPr>
          <w:rFonts w:ascii="GHEA Grapalat" w:hAnsi="GHEA Grapalat"/>
          <w:szCs w:val="24"/>
          <w:lang w:val="hy-AM"/>
        </w:rPr>
        <w:t xml:space="preserve"> ինտերնետային կայքում.</w:t>
      </w:r>
    </w:p>
    <w:p w:rsidR="002A621A" w:rsidRPr="002A621A" w:rsidRDefault="002A621A" w:rsidP="002A621A">
      <w:pPr>
        <w:spacing w:after="0" w:line="276" w:lineRule="auto"/>
        <w:ind w:left="-709" w:right="-705"/>
        <w:jc w:val="both"/>
        <w:rPr>
          <w:rFonts w:ascii="GHEA Grapalat" w:hAnsi="GHEA Grapalat"/>
          <w:szCs w:val="24"/>
          <w:lang w:val="hy-AM"/>
        </w:rPr>
      </w:pPr>
      <w:r w:rsidRPr="002A621A">
        <w:rPr>
          <w:rFonts w:ascii="GHEA Grapalat" w:hAnsi="GHEA Grapalat"/>
          <w:szCs w:val="24"/>
          <w:lang w:val="hy-AM"/>
        </w:rPr>
        <w:t xml:space="preserve">         Որոշման պատճենն ուղարկել կողմերին.</w:t>
      </w:r>
    </w:p>
    <w:p w:rsidR="002A621A" w:rsidRPr="002A621A" w:rsidRDefault="002A621A" w:rsidP="002A621A">
      <w:pPr>
        <w:spacing w:after="0" w:line="276" w:lineRule="auto"/>
        <w:ind w:left="-709" w:right="-705"/>
        <w:jc w:val="both"/>
        <w:rPr>
          <w:rFonts w:ascii="GHEA Grapalat" w:hAnsi="GHEA Grapalat"/>
          <w:szCs w:val="24"/>
          <w:lang w:val="hy-AM"/>
        </w:rPr>
      </w:pPr>
      <w:r w:rsidRPr="002A621A">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2A621A" w:rsidRDefault="002A621A" w:rsidP="002A621A">
      <w:pPr>
        <w:spacing w:after="0" w:line="276" w:lineRule="auto"/>
        <w:ind w:right="-705"/>
        <w:jc w:val="both"/>
        <w:rPr>
          <w:rFonts w:ascii="GHEA Grapalat" w:hAnsi="GHEA Grapalat"/>
          <w:szCs w:val="24"/>
          <w:lang w:val="hy-AM"/>
        </w:rPr>
      </w:pPr>
    </w:p>
    <w:p w:rsidR="002A621A" w:rsidRDefault="002A621A" w:rsidP="002A621A">
      <w:pPr>
        <w:spacing w:after="0" w:line="276" w:lineRule="auto"/>
        <w:ind w:right="-705"/>
        <w:jc w:val="both"/>
        <w:rPr>
          <w:rFonts w:ascii="GHEA Grapalat" w:hAnsi="GHEA Grapalat"/>
          <w:szCs w:val="24"/>
          <w:lang w:val="hy-AM"/>
        </w:rPr>
      </w:pPr>
    </w:p>
    <w:p w:rsidR="002A621A" w:rsidRDefault="002A621A" w:rsidP="002A621A">
      <w:pPr>
        <w:spacing w:after="0" w:line="276" w:lineRule="auto"/>
        <w:ind w:left="-709" w:right="-705"/>
        <w:jc w:val="both"/>
        <w:rPr>
          <w:rFonts w:ascii="GHEA Grapalat" w:hAnsi="GHEA Grapalat"/>
          <w:szCs w:val="24"/>
          <w:lang w:val="hy-AM"/>
        </w:rPr>
      </w:pPr>
    </w:p>
    <w:p w:rsidR="00335535" w:rsidRDefault="00335535" w:rsidP="002A621A">
      <w:pPr>
        <w:spacing w:after="0" w:line="276" w:lineRule="auto"/>
        <w:ind w:left="-709" w:right="-705"/>
        <w:jc w:val="both"/>
        <w:rPr>
          <w:rFonts w:ascii="GHEA Grapalat" w:hAnsi="GHEA Grapalat"/>
          <w:szCs w:val="24"/>
          <w:lang w:val="hy-AM"/>
        </w:rPr>
      </w:pPr>
    </w:p>
    <w:p w:rsidR="002A621A" w:rsidRDefault="002A621A" w:rsidP="002A621A">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BB7756" w:rsidRDefault="00BB7756" w:rsidP="002A621A"/>
    <w:sectPr w:rsidR="00BB7756" w:rsidSect="002A621A">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2936"/>
    <w:rsid w:val="001B2936"/>
    <w:rsid w:val="00236E06"/>
    <w:rsid w:val="002A621A"/>
    <w:rsid w:val="00335535"/>
    <w:rsid w:val="009E3E53"/>
    <w:rsid w:val="00B10D11"/>
    <w:rsid w:val="00BB7756"/>
    <w:rsid w:val="00C55658"/>
    <w:rsid w:val="00CA4631"/>
    <w:rsid w:val="00F8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1A"/>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21A"/>
    <w:rPr>
      <w:color w:val="0000FF"/>
      <w:u w:val="single"/>
    </w:rPr>
  </w:style>
</w:styles>
</file>

<file path=word/webSettings.xml><?xml version="1.0" encoding="utf-8"?>
<w:webSettings xmlns:r="http://schemas.openxmlformats.org/officeDocument/2006/relationships" xmlns:w="http://schemas.openxmlformats.org/wordprocessingml/2006/main">
  <w:divs>
    <w:div w:id="1158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Kazmbazhin</cp:lastModifiedBy>
  <cp:revision>6</cp:revision>
  <dcterms:created xsi:type="dcterms:W3CDTF">2017-01-10T06:50:00Z</dcterms:created>
  <dcterms:modified xsi:type="dcterms:W3CDTF">2017-01-11T07:46:00Z</dcterms:modified>
</cp:coreProperties>
</file>