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Cs w:val="24"/>
          <w:lang w:val="en-US"/>
        </w:rPr>
      </w:pPr>
      <w:r>
        <w:rPr>
          <w:rFonts w:ascii="GHEA Grapalat" w:hAnsi="GHEA Grapalat"/>
          <w:b/>
          <w:szCs w:val="24"/>
          <w:lang w:val="en-US"/>
        </w:rPr>
        <w:t>Ո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Ր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Ո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Շ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ՈՒ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Մ</w:t>
      </w: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en-US"/>
        </w:rPr>
        <w:t>Կատարողական վարույթը կասեցնելու մասին</w:t>
      </w:r>
    </w:p>
    <w:p w:rsidR="002571E3" w:rsidRDefault="002571E3" w:rsidP="002571E3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571E3" w:rsidRDefault="00892B51" w:rsidP="002571E3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en-US"/>
        </w:rPr>
        <w:t xml:space="preserve">     </w:t>
      </w:r>
      <w:r w:rsidR="002571E3">
        <w:rPr>
          <w:rFonts w:ascii="GHEA Grapalat" w:hAnsi="GHEA Grapalat"/>
          <w:b/>
          <w:sz w:val="20"/>
          <w:szCs w:val="20"/>
          <w:lang w:val="hy-AM"/>
        </w:rPr>
        <w:t>«16»փետրվար 2017թ.</w:t>
      </w:r>
      <w:r w:rsidR="002571E3">
        <w:rPr>
          <w:rFonts w:ascii="GHEA Grapalat" w:hAnsi="GHEA Grapalat"/>
          <w:b/>
          <w:sz w:val="20"/>
          <w:szCs w:val="20"/>
          <w:lang w:val="hy-AM"/>
        </w:rPr>
        <w:tab/>
      </w:r>
      <w:r w:rsidR="002571E3">
        <w:rPr>
          <w:rFonts w:ascii="GHEA Grapalat" w:hAnsi="GHEA Grapalat"/>
          <w:b/>
          <w:sz w:val="20"/>
          <w:szCs w:val="20"/>
          <w:lang w:val="hy-AM"/>
        </w:rPr>
        <w:tab/>
        <w:t xml:space="preserve">     </w:t>
      </w:r>
      <w:r w:rsidR="002571E3">
        <w:rPr>
          <w:rFonts w:ascii="GHEA Grapalat" w:hAnsi="GHEA Grapalat"/>
          <w:b/>
          <w:sz w:val="20"/>
          <w:szCs w:val="20"/>
          <w:lang w:val="hy-AM"/>
        </w:rPr>
        <w:tab/>
      </w:r>
      <w:r w:rsidR="002571E3">
        <w:rPr>
          <w:rFonts w:ascii="GHEA Grapalat" w:hAnsi="GHEA Grapalat"/>
          <w:b/>
          <w:sz w:val="20"/>
          <w:szCs w:val="20"/>
          <w:lang w:val="hy-AM"/>
        </w:rPr>
        <w:tab/>
        <w:t xml:space="preserve">                                                                    ք.Երևան </w:t>
      </w:r>
    </w:p>
    <w:p w:rsidR="002571E3" w:rsidRDefault="002571E3" w:rsidP="002571E3">
      <w:pPr>
        <w:spacing w:after="0"/>
        <w:ind w:left="-142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       </w:t>
      </w:r>
    </w:p>
    <w:p w:rsidR="002571E3" w:rsidRPr="00892B51" w:rsidRDefault="002571E3" w:rsidP="002571E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892B51">
        <w:rPr>
          <w:rFonts w:ascii="GHEA Grapalat" w:hAnsi="GHEA Grapalat"/>
          <w:sz w:val="22"/>
          <w:lang w:val="hy-AM"/>
        </w:rPr>
        <w:t>ՀՀ ԱՆ ԴԱՀԿ ապահովող ծառայության Երևան քաղաքի Մալաթիա-Սեբաստիա բաժնի  հարկադիր կատարող Գ.Ռուբենյանս  ուսումնասիրելով 01.02.2017թ. վերսկսված թիվ 02179997  կատարողական վարույթի նյութերը.</w:t>
      </w: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2571E3" w:rsidRPr="00892B51" w:rsidRDefault="002571E3" w:rsidP="002571E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571E3" w:rsidRPr="00892B51" w:rsidRDefault="002571E3" w:rsidP="002571E3">
      <w:pPr>
        <w:spacing w:after="0"/>
        <w:ind w:left="74" w:firstLine="283"/>
        <w:jc w:val="both"/>
        <w:rPr>
          <w:rFonts w:ascii="GHEA Grapalat" w:hAnsi="GHEA Grapalat"/>
          <w:sz w:val="22"/>
          <w:lang w:val="hy-AM"/>
        </w:rPr>
      </w:pPr>
      <w:r w:rsidRPr="00892B51">
        <w:rPr>
          <w:rFonts w:ascii="GHEA Grapalat" w:hAnsi="GHEA Grapalat"/>
          <w:sz w:val="22"/>
          <w:lang w:val="hy-AM"/>
        </w:rPr>
        <w:t xml:space="preserve">       ՀՀ Երևան քաղաքի Մալաթիա-Սեբաստիա </w:t>
      </w:r>
      <w:r w:rsidRPr="00892B51">
        <w:rPr>
          <w:rFonts w:ascii="GHEA Grapalat" w:hAnsi="GHEA Grapalat"/>
          <w:color w:val="000000"/>
          <w:sz w:val="22"/>
          <w:lang w:val="hy-AM"/>
        </w:rPr>
        <w:t xml:space="preserve"> վարչական  շրջանի ընդհանուր իրավասության դատարանի կողմից</w:t>
      </w:r>
      <w:r w:rsidRPr="00892B51">
        <w:rPr>
          <w:rFonts w:ascii="GHEA Grapalat" w:hAnsi="GHEA Grapalat"/>
          <w:sz w:val="22"/>
          <w:lang w:val="hy-AM"/>
        </w:rPr>
        <w:t xml:space="preserve">  17.11.2016թ-ին տրված թիվ  ԵՄԴ/2384/02/16  կատարողական թերթի համաձայն պետք է` Անդրանիկ Գևորգի Մովսիսյանից հօգուտ «ՎՏԲ-Հայաստան բանկ» փակ բաժնետիրական ընկերության բռնագանձել 1.964.525.80   ՀՀ դրամ` որպես վարկային պարտավորության գումար, որից վարկի գումար` 1.505.030.40   ՀՀ դրամ, որից վարկի ժամկետանց գումար` 204.311   ՀՀ դրամ, վարկի դիմաց հաշվարկված տոկոս` 320.421.50   ՀՀ դրամ, որից ժամկետանց տոկոս` 272.179.10  ՀՀ դրամ, ժամկետանց տոկոսի դիմաց հաշվարկված տույժ` 131.073.90   ՀՀ դրամ, վարկի սպասարկման հաշիվներ` 8.000 /ութ հազար/ ՀՀ դրամ, ժամկետանց վարկի նկատմամբ հաշվարկված օրական 0.1% տույժի գումարը, իսկ ժամկետանց տոկոսագումարների նկատմամբ՝ յուրաքանչյուր ուշացված օրվա համար հաշվարկված 0.3% տույժի գումարը՝ տույժի հաշվարկը շարունակելով 27.06.2016 թվականից մինչև վարկի փաստացի մարումը: Միաժամանակ Անդրանիկ Գևորգի Մովսիսյանից հօգուտ Հայաստանի Հանրապետության բռնագանձել հաշվարկված տույժի գումարի երկու տոկոսը՝ որպես պետական տուրքի գումար:Անդրանիկ Գևորգի Մովսիսյանից հօգուտ «ՎՏԲ-Հայաստան բանկ» փակ բաժնետիրական ընկերության բռնագանձել 39.290.50   ՀՀ դրամ՝ որպես պետական տուրքի գումար:</w:t>
      </w:r>
    </w:p>
    <w:p w:rsidR="002571E3" w:rsidRPr="00892B51" w:rsidRDefault="002571E3" w:rsidP="002571E3">
      <w:pPr>
        <w:spacing w:after="0"/>
        <w:ind w:left="74" w:firstLine="283"/>
        <w:jc w:val="both"/>
        <w:rPr>
          <w:rFonts w:ascii="GHEA Grapalat" w:hAnsi="GHEA Grapalat"/>
          <w:sz w:val="22"/>
          <w:lang w:val="hy-AM"/>
        </w:rPr>
      </w:pPr>
      <w:r w:rsidRPr="00892B51">
        <w:rPr>
          <w:rFonts w:ascii="GHEA Grapalat" w:hAnsi="GHEA Grapalat"/>
          <w:sz w:val="22"/>
          <w:lang w:val="hy-AM"/>
        </w:rPr>
        <w:tab/>
        <w:t xml:space="preserve">Կատարողական գործողությունների ընթացքում պարտապանի ողջ 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2571E3" w:rsidRPr="00892B51" w:rsidRDefault="002571E3" w:rsidP="002571E3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892B51">
        <w:rPr>
          <w:rFonts w:ascii="GHEA Grapalat" w:hAnsi="GHEA Grapalat"/>
          <w:b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և 39 հոդվածներով.</w:t>
      </w: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571E3" w:rsidRPr="00892B51" w:rsidRDefault="002571E3" w:rsidP="002571E3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92B51">
        <w:rPr>
          <w:rFonts w:ascii="GHEA Grapalat" w:hAnsi="GHEA Grapalat"/>
          <w:sz w:val="22"/>
          <w:lang w:val="hy-AM"/>
        </w:rPr>
        <w:t xml:space="preserve">         Կասեցնել 01.02.2017թ. վերսկսված  թիվ 02179997  կատարողական վարույթը 60-օրյա   ժամկետով.</w:t>
      </w:r>
    </w:p>
    <w:p w:rsidR="002571E3" w:rsidRPr="00892B51" w:rsidRDefault="002571E3" w:rsidP="002571E3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92B51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571E3" w:rsidRPr="00892B51" w:rsidRDefault="002571E3" w:rsidP="002571E3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92B51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892B51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892B51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571E3" w:rsidRPr="00892B51" w:rsidRDefault="002571E3" w:rsidP="002571E3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92B51">
        <w:rPr>
          <w:rFonts w:ascii="GHEA Grapalat" w:hAnsi="GHEA Grapalat"/>
          <w:sz w:val="22"/>
          <w:lang w:val="hy-AM"/>
        </w:rPr>
        <w:t xml:space="preserve">          Որոշման պատճենն ուղարկել կողմերին.</w:t>
      </w:r>
    </w:p>
    <w:p w:rsidR="002571E3" w:rsidRPr="00892B51" w:rsidRDefault="002571E3" w:rsidP="002571E3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892B51">
        <w:rPr>
          <w:rFonts w:ascii="GHEA Grapalat" w:hAnsi="GHEA Grapalat"/>
          <w:sz w:val="22"/>
          <w:lang w:val="hy-AM"/>
        </w:rPr>
        <w:t xml:space="preserve">          </w:t>
      </w:r>
      <w:r w:rsidRPr="00892B51">
        <w:rPr>
          <w:rFonts w:ascii="GHEA Grapalat" w:hAnsi="GHEA Grapalat"/>
          <w:b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</w:p>
    <w:p w:rsidR="002571E3" w:rsidRPr="00892B51" w:rsidRDefault="002571E3" w:rsidP="002571E3">
      <w:pPr>
        <w:spacing w:after="0"/>
        <w:rPr>
          <w:rFonts w:ascii="GHEA Grapalat" w:hAnsi="GHEA Grapalat"/>
          <w:sz w:val="22"/>
          <w:lang w:val="hy-AM"/>
        </w:rPr>
      </w:pPr>
    </w:p>
    <w:p w:rsidR="002571E3" w:rsidRDefault="002571E3" w:rsidP="002571E3">
      <w:pPr>
        <w:spacing w:after="0"/>
        <w:rPr>
          <w:rFonts w:ascii="GHEA Grapalat" w:hAnsi="GHEA Grapalat"/>
          <w:szCs w:val="24"/>
          <w:lang w:val="hy-AM"/>
        </w:rPr>
      </w:pPr>
    </w:p>
    <w:p w:rsidR="002571E3" w:rsidRDefault="002571E3" w:rsidP="002571E3">
      <w:pPr>
        <w:spacing w:after="0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/>
          <w:b/>
          <w:sz w:val="22"/>
          <w:lang w:val="hy-AM"/>
        </w:rPr>
        <w:t>ՀԱՐԿԱԴԻՐ ԿԱՏԱՐՈՂ</w:t>
      </w:r>
      <w:r w:rsidR="00892B51">
        <w:rPr>
          <w:rFonts w:ascii="GHEA Grapalat" w:hAnsi="GHEA Grapalat"/>
          <w:b/>
          <w:sz w:val="22"/>
          <w:lang w:val="en-US"/>
        </w:rPr>
        <w:t>`</w:t>
      </w:r>
      <w:r w:rsidR="00892B51">
        <w:rPr>
          <w:rFonts w:ascii="GHEA Grapalat" w:hAnsi="GHEA Grapalat"/>
          <w:b/>
          <w:sz w:val="22"/>
          <w:lang w:val="en-US"/>
        </w:rPr>
        <w:tab/>
        <w:t xml:space="preserve"> </w:t>
      </w:r>
      <w:r>
        <w:rPr>
          <w:rFonts w:ascii="GHEA Grapalat" w:hAnsi="GHEA Grapalat"/>
          <w:b/>
          <w:sz w:val="22"/>
          <w:lang w:val="hy-AM"/>
        </w:rPr>
        <w:tab/>
      </w:r>
      <w:r>
        <w:rPr>
          <w:rFonts w:ascii="GHEA Grapalat" w:hAnsi="GHEA Grapalat"/>
          <w:b/>
          <w:sz w:val="22"/>
          <w:lang w:val="hy-AM"/>
        </w:rPr>
        <w:tab/>
      </w:r>
      <w:r>
        <w:rPr>
          <w:rFonts w:ascii="GHEA Grapalat" w:hAnsi="GHEA Grapalat"/>
          <w:b/>
          <w:sz w:val="22"/>
          <w:lang w:val="hy-AM"/>
        </w:rPr>
        <w:tab/>
      </w:r>
      <w:r>
        <w:rPr>
          <w:rFonts w:ascii="GHEA Grapalat" w:hAnsi="GHEA Grapalat"/>
          <w:b/>
          <w:sz w:val="22"/>
          <w:lang w:val="hy-AM"/>
        </w:rPr>
        <w:tab/>
      </w:r>
      <w:r>
        <w:rPr>
          <w:rFonts w:ascii="GHEA Grapalat" w:hAnsi="GHEA Grapalat"/>
          <w:b/>
          <w:sz w:val="22"/>
          <w:lang w:val="hy-AM"/>
        </w:rPr>
        <w:tab/>
        <w:t xml:space="preserve">              </w:t>
      </w:r>
      <w:r w:rsidR="00892B51">
        <w:rPr>
          <w:rFonts w:ascii="GHEA Grapalat" w:hAnsi="GHEA Grapalat"/>
          <w:b/>
          <w:sz w:val="22"/>
          <w:lang w:val="en-US"/>
        </w:rPr>
        <w:t xml:space="preserve">   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Գ.ՌՈՒԲԵՆՅԱՆ</w:t>
      </w:r>
    </w:p>
    <w:p w:rsidR="005070EA" w:rsidRDefault="005070EA">
      <w:bookmarkStart w:id="0" w:name="_GoBack"/>
      <w:bookmarkEnd w:id="0"/>
    </w:p>
    <w:sectPr w:rsidR="005070EA" w:rsidSect="00892B51">
      <w:pgSz w:w="12240" w:h="15840"/>
      <w:pgMar w:top="1440" w:right="333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7D7"/>
    <w:rsid w:val="00095934"/>
    <w:rsid w:val="002571E3"/>
    <w:rsid w:val="003B17D7"/>
    <w:rsid w:val="003E47CE"/>
    <w:rsid w:val="005070EA"/>
    <w:rsid w:val="007F6A07"/>
    <w:rsid w:val="0089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CE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7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Malatia-5</dc:creator>
  <cp:keywords/>
  <dc:description/>
  <cp:lastModifiedBy>Kazmbazhin</cp:lastModifiedBy>
  <cp:revision>5</cp:revision>
  <dcterms:created xsi:type="dcterms:W3CDTF">2017-02-13T05:47:00Z</dcterms:created>
  <dcterms:modified xsi:type="dcterms:W3CDTF">2017-02-16T12:37:00Z</dcterms:modified>
</cp:coreProperties>
</file>